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E302" w14:textId="72C1D4CC" w:rsidR="00A744FD" w:rsidRPr="00A744FD" w:rsidRDefault="00A744FD" w:rsidP="001667C4">
      <w:pPr>
        <w:rPr>
          <w:rFonts w:ascii="Acumin Pro" w:hAnsi="Acumin Pro"/>
          <w:color w:val="00908B"/>
          <w:sz w:val="18"/>
          <w:szCs w:val="18"/>
        </w:rPr>
      </w:pPr>
      <w:r>
        <w:rPr>
          <w:rFonts w:ascii="Acumin Pro" w:hAnsi="Acumin Pro" w:cs="Arial"/>
          <w:b/>
          <w:bCs/>
          <w:noProof/>
          <w:color w:val="00908B"/>
          <w:kern w:val="32"/>
          <w:sz w:val="48"/>
          <w:szCs w:val="48"/>
        </w:rPr>
        <w:drawing>
          <wp:anchor distT="0" distB="0" distL="114300" distR="114300" simplePos="0" relativeHeight="251681792" behindDoc="1" locked="0" layoutInCell="1" allowOverlap="1" wp14:anchorId="110D7F16" wp14:editId="21A1EE9C">
            <wp:simplePos x="0" y="0"/>
            <wp:positionH relativeFrom="margin">
              <wp:posOffset>-88900</wp:posOffset>
            </wp:positionH>
            <wp:positionV relativeFrom="paragraph">
              <wp:posOffset>-419735</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r w:rsidR="00AF5AEF">
        <w:rPr>
          <w:rStyle w:val="Heading1Char"/>
          <w:rFonts w:ascii="Acumin Pro" w:hAnsi="Acumin Pro"/>
          <w:color w:val="00908B"/>
          <w:sz w:val="56"/>
          <w:szCs w:val="36"/>
        </w:rPr>
        <w:br/>
      </w:r>
      <w:r w:rsidR="001667C4" w:rsidRPr="00A744FD">
        <w:rPr>
          <w:rStyle w:val="Heading1Char"/>
          <w:rFonts w:ascii="Acumin Pro" w:hAnsi="Acumin Pro"/>
          <w:color w:val="00908B"/>
          <w:sz w:val="56"/>
          <w:szCs w:val="36"/>
        </w:rPr>
        <w:t xml:space="preserve">How to report foreign interference </w:t>
      </w:r>
    </w:p>
    <w:p w14:paraId="15E2A6FB" w14:textId="6AAEAC2F" w:rsidR="00AF5AEF" w:rsidRPr="0061640A" w:rsidRDefault="001667C4" w:rsidP="001667C4">
      <w:pPr>
        <w:rPr>
          <w:rFonts w:ascii="Acumin Pro" w:hAnsi="Acumin Pro" w:cs="Arial"/>
          <w:b/>
          <w:bCs/>
          <w:kern w:val="32"/>
          <w:sz w:val="56"/>
          <w:szCs w:val="36"/>
        </w:rPr>
      </w:pPr>
      <w:r w:rsidRPr="006F36CB">
        <w:rPr>
          <w:rFonts w:ascii="Acumin Pro" w:hAnsi="Acumin Pro"/>
          <w:sz w:val="28"/>
          <w:szCs w:val="28"/>
        </w:rPr>
        <w:t xml:space="preserve">Ethnic </w:t>
      </w:r>
      <w:r w:rsidR="00BE6A32">
        <w:rPr>
          <w:rFonts w:ascii="Acumin Pro" w:hAnsi="Acumin Pro"/>
          <w:sz w:val="28"/>
          <w:szCs w:val="28"/>
        </w:rPr>
        <w:t>C</w:t>
      </w:r>
      <w:r w:rsidRPr="006F36CB">
        <w:rPr>
          <w:rFonts w:ascii="Acumin Pro" w:hAnsi="Acumin Pro"/>
          <w:sz w:val="28"/>
          <w:szCs w:val="28"/>
        </w:rPr>
        <w:t>ommunities in New Zealand don’t have to tolerate foreign interference. You can report foreign interference using the options below.</w:t>
      </w:r>
    </w:p>
    <w:p w14:paraId="50837CF8" w14:textId="37BA90DA" w:rsidR="001667C4" w:rsidRPr="002542A5" w:rsidRDefault="00694FD6" w:rsidP="001667C4">
      <w:pPr>
        <w:rPr>
          <w:rFonts w:ascii="Acumin Pro" w:hAnsi="Acumin Pro"/>
          <w:sz w:val="28"/>
          <w:szCs w:val="28"/>
        </w:rPr>
      </w:pPr>
      <w:r>
        <w:rPr>
          <w:noProof/>
        </w:rPr>
        <mc:AlternateContent>
          <mc:Choice Requires="wps">
            <w:drawing>
              <wp:anchor distT="0" distB="0" distL="114300" distR="114300" simplePos="0" relativeHeight="251679744" behindDoc="0" locked="0" layoutInCell="1" allowOverlap="1" wp14:anchorId="2A8951FD" wp14:editId="62F543FE">
                <wp:simplePos x="0" y="0"/>
                <wp:positionH relativeFrom="margin">
                  <wp:align>left</wp:align>
                </wp:positionH>
                <wp:positionV relativeFrom="paragraph">
                  <wp:posOffset>122750</wp:posOffset>
                </wp:positionV>
                <wp:extent cx="5732585" cy="2133600"/>
                <wp:effectExtent l="38100" t="38100" r="40005" b="38100"/>
                <wp:wrapNone/>
                <wp:docPr id="152284856" name="Rectangle: Diagonal Corners Rounded 2"/>
                <wp:cNvGraphicFramePr/>
                <a:graphic xmlns:a="http://schemas.openxmlformats.org/drawingml/2006/main">
                  <a:graphicData uri="http://schemas.microsoft.com/office/word/2010/wordprocessingShape">
                    <wps:wsp>
                      <wps:cNvSpPr/>
                      <wps:spPr>
                        <a:xfrm>
                          <a:off x="0" y="0"/>
                          <a:ext cx="5732585" cy="2133600"/>
                        </a:xfrm>
                        <a:prstGeom prst="round2DiagRect">
                          <a:avLst/>
                        </a:prstGeom>
                        <a:solidFill>
                          <a:schemeClr val="bg1"/>
                        </a:solidFill>
                        <a:ln w="76200">
                          <a:solidFill>
                            <a:srgbClr val="A73138"/>
                          </a:solidFill>
                        </a:ln>
                      </wps:spPr>
                      <wps:style>
                        <a:lnRef idx="2">
                          <a:schemeClr val="accent1"/>
                        </a:lnRef>
                        <a:fillRef idx="1">
                          <a:schemeClr val="lt1"/>
                        </a:fillRef>
                        <a:effectRef idx="0">
                          <a:schemeClr val="accent1"/>
                        </a:effectRef>
                        <a:fontRef idx="minor">
                          <a:schemeClr val="dk1"/>
                        </a:fontRef>
                      </wps:style>
                      <wps:txbx>
                        <w:txbxContent>
                          <w:p w14:paraId="42F0FF9D" w14:textId="77777777" w:rsidR="00694FD6" w:rsidRPr="00257702" w:rsidRDefault="00694FD6" w:rsidP="00694FD6">
                            <w:pPr>
                              <w:rPr>
                                <w:rFonts w:ascii="Acumin Pro" w:hAnsi="Acumin Pro"/>
                                <w:b/>
                                <w:bCs/>
                                <w:color w:val="A73138"/>
                                <w:sz w:val="28"/>
                                <w:szCs w:val="28"/>
                              </w:rPr>
                            </w:pPr>
                            <w:r w:rsidRPr="00257702">
                              <w:rPr>
                                <w:rFonts w:ascii="Acumin Pro" w:hAnsi="Acumin Pro"/>
                                <w:b/>
                                <w:bCs/>
                                <w:color w:val="A73138"/>
                                <w:sz w:val="30"/>
                                <w:szCs w:val="30"/>
                              </w:rPr>
                              <w:t xml:space="preserve">In an emergency </w:t>
                            </w:r>
                          </w:p>
                          <w:p w14:paraId="328B024D" w14:textId="77777777" w:rsidR="00694FD6" w:rsidRPr="00D81D50" w:rsidRDefault="00694FD6" w:rsidP="00694FD6">
                            <w:pPr>
                              <w:rPr>
                                <w:rFonts w:ascii="Acumin Pro" w:hAnsi="Acumin Pro"/>
                                <w:sz w:val="22"/>
                                <w:szCs w:val="22"/>
                              </w:rPr>
                            </w:pPr>
                            <w:r w:rsidRPr="00D81D50">
                              <w:rPr>
                                <w:rFonts w:ascii="Acumin Pro" w:hAnsi="Acumin Pro"/>
                                <w:sz w:val="22"/>
                                <w:szCs w:val="22"/>
                              </w:rPr>
                              <w:t xml:space="preserve">If it is happening now, call 111 and ask for Police. </w:t>
                            </w:r>
                          </w:p>
                          <w:p w14:paraId="19E41CC4" w14:textId="77777777" w:rsidR="00694FD6" w:rsidRPr="00D81D50" w:rsidRDefault="00694FD6" w:rsidP="00694FD6">
                            <w:pPr>
                              <w:rPr>
                                <w:rFonts w:ascii="Acumin Pro" w:hAnsi="Acumin Pro"/>
                                <w:sz w:val="22"/>
                                <w:szCs w:val="22"/>
                              </w:rPr>
                            </w:pPr>
                            <w:r w:rsidRPr="00D81D50">
                              <w:rPr>
                                <w:rFonts w:ascii="Acumin Pro" w:hAnsi="Acumin Pro"/>
                                <w:sz w:val="22"/>
                                <w:szCs w:val="22"/>
                              </w:rPr>
                              <w:t xml:space="preserve">If you can’t talk and you are on a cell phone, stay quiet and listen for the ‘press 55’ prompt. </w:t>
                            </w:r>
                            <w:r>
                              <w:rPr>
                                <w:rFonts w:ascii="Acumin Pro" w:hAnsi="Acumin Pro"/>
                                <w:sz w:val="22"/>
                                <w:szCs w:val="22"/>
                              </w:rPr>
                              <w:br/>
                            </w:r>
                            <w:r>
                              <w:rPr>
                                <w:rFonts w:ascii="Acumin Pro" w:hAnsi="Acumin Pro"/>
                                <w:sz w:val="22"/>
                                <w:szCs w:val="22"/>
                              </w:rPr>
                              <w:br/>
                              <w:t>I</w:t>
                            </w:r>
                            <w:r w:rsidRPr="00D81D50">
                              <w:rPr>
                                <w:rFonts w:ascii="Acumin Pro" w:hAnsi="Acumin Pro"/>
                                <w:sz w:val="22"/>
                                <w:szCs w:val="22"/>
                              </w:rPr>
                              <w:t xml:space="preserve">f you can’t talk and you are on a landline phone, stay quiet and listen to the operator who will tell you to press any button for help.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51FD" id="Rectangle: Diagonal Corners Rounded 2" o:spid="_x0000_s1026" style="position:absolute;margin-left:0;margin-top:9.65pt;width:451.4pt;height:16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32585,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" adj="-11796480,,5400" path="m355607,l5732585,r,l5732585,1777993v,196396,-159211,355607,-355607,355607l,2133600r,l,355607c,159211,159211,,355607,xe" fillcolor="white [3212]" strokecolor="#a73138" strokeweight="6pt">
                <v:stroke joinstyle="miter"/>
                <v:formulas/>
                <v:path arrowok="t" o:connecttype="custom" o:connectlocs="355607,0;5732585,0;5732585,0;5732585,1777993;5376978,2133600;0,2133600;0,2133600;0,355607;355607,0" o:connectangles="0,0,0,0,0,0,0,0,0" textboxrect="0,0,5732585,2133600"/>
                <v:textbox>
                  <w:txbxContent>
                    <w:p w14:paraId="42F0FF9D" w14:textId="77777777" w:rsidR="00694FD6" w:rsidRPr="00257702" w:rsidRDefault="00694FD6" w:rsidP="00694FD6">
                      <w:pPr>
                        <w:rPr>
                          <w:rFonts w:ascii="Acumin Pro" w:hAnsi="Acumin Pro"/>
                          <w:b/>
                          <w:bCs/>
                          <w:color w:val="A73138"/>
                          <w:sz w:val="28"/>
                          <w:szCs w:val="28"/>
                        </w:rPr>
                      </w:pPr>
                      <w:r w:rsidRPr="00257702">
                        <w:rPr>
                          <w:rFonts w:ascii="Acumin Pro" w:hAnsi="Acumin Pro"/>
                          <w:b/>
                          <w:bCs/>
                          <w:color w:val="A73138"/>
                          <w:sz w:val="30"/>
                          <w:szCs w:val="30"/>
                        </w:rPr>
                        <w:t xml:space="preserve">In an emergency </w:t>
                      </w:r>
                    </w:p>
                    <w:p w14:paraId="328B024D" w14:textId="77777777" w:rsidR="00694FD6" w:rsidRPr="00D81D50" w:rsidRDefault="00694FD6" w:rsidP="00694FD6">
                      <w:pPr>
                        <w:rPr>
                          <w:rFonts w:ascii="Acumin Pro" w:hAnsi="Acumin Pro"/>
                          <w:sz w:val="22"/>
                          <w:szCs w:val="22"/>
                        </w:rPr>
                      </w:pPr>
                      <w:r w:rsidRPr="00D81D50">
                        <w:rPr>
                          <w:rFonts w:ascii="Acumin Pro" w:hAnsi="Acumin Pro"/>
                          <w:sz w:val="22"/>
                          <w:szCs w:val="22"/>
                        </w:rPr>
                        <w:t xml:space="preserve">If it is happening now, call 111 and ask for Police. </w:t>
                      </w:r>
                    </w:p>
                    <w:p w14:paraId="19E41CC4" w14:textId="77777777" w:rsidR="00694FD6" w:rsidRPr="00D81D50" w:rsidRDefault="00694FD6" w:rsidP="00694FD6">
                      <w:pPr>
                        <w:rPr>
                          <w:rFonts w:ascii="Acumin Pro" w:hAnsi="Acumin Pro"/>
                          <w:sz w:val="22"/>
                          <w:szCs w:val="22"/>
                        </w:rPr>
                      </w:pPr>
                      <w:r w:rsidRPr="00D81D50">
                        <w:rPr>
                          <w:rFonts w:ascii="Acumin Pro" w:hAnsi="Acumin Pro"/>
                          <w:sz w:val="22"/>
                          <w:szCs w:val="22"/>
                        </w:rPr>
                        <w:t xml:space="preserve">If you can’t talk and you are on a cell phone, stay quiet and listen for the ‘press 55’ prompt. </w:t>
                      </w:r>
                      <w:r>
                        <w:rPr>
                          <w:rFonts w:ascii="Acumin Pro" w:hAnsi="Acumin Pro"/>
                          <w:sz w:val="22"/>
                          <w:szCs w:val="22"/>
                        </w:rPr>
                        <w:br/>
                      </w:r>
                      <w:r>
                        <w:rPr>
                          <w:rFonts w:ascii="Acumin Pro" w:hAnsi="Acumin Pro"/>
                          <w:sz w:val="22"/>
                          <w:szCs w:val="22"/>
                        </w:rPr>
                        <w:br/>
                        <w:t>I</w:t>
                      </w:r>
                      <w:r w:rsidRPr="00D81D50">
                        <w:rPr>
                          <w:rFonts w:ascii="Acumin Pro" w:hAnsi="Acumin Pro"/>
                          <w:sz w:val="22"/>
                          <w:szCs w:val="22"/>
                        </w:rPr>
                        <w:t xml:space="preserve">f you can’t talk and you are on a landline phone, stay quiet and listen to the operator who will tell you to press any button for help.   </w:t>
                      </w:r>
                    </w:p>
                    <w:p w14:paraId="5F30480B" w14:textId="77777777" w:rsidR="00694FD6" w:rsidRDefault="00694FD6" w:rsidP="00694FD6"/>
                    <w:p w14:paraId="3D454104" w14:textId="77777777"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Pr>
          <w:rFonts w:ascii="Acumin Pro" w:hAnsi="Acumin Pro"/>
          <w:sz w:val="28"/>
          <w:szCs w:val="28"/>
        </w:rPr>
        <w:br/>
      </w:r>
    </w:p>
    <w:p w14:paraId="5F5E2343" w14:textId="4A8A135E" w:rsidR="001667C4" w:rsidRPr="00FD7DFA" w:rsidRDefault="001667C4" w:rsidP="001667C4">
      <w:pPr>
        <w:rPr>
          <w:rFonts w:ascii="Acumin Pro" w:hAnsi="Acumin Pro"/>
          <w:sz w:val="26"/>
          <w:szCs w:val="26"/>
        </w:rPr>
      </w:pPr>
    </w:p>
    <w:p w14:paraId="397BB421" w14:textId="2D17C138" w:rsidR="001667C4" w:rsidRPr="00FD7DFA" w:rsidRDefault="001667C4" w:rsidP="001667C4">
      <w:pPr>
        <w:rPr>
          <w:rFonts w:ascii="Acumin Pro" w:hAnsi="Acumin Pro"/>
          <w:sz w:val="26"/>
          <w:szCs w:val="26"/>
        </w:rPr>
      </w:pPr>
    </w:p>
    <w:p w14:paraId="585C1795" w14:textId="5CCE3F77" w:rsidR="001667C4" w:rsidRDefault="00A04CDD" w:rsidP="001667C4">
      <w:pPr>
        <w:rPr>
          <w:rFonts w:ascii="Acumin Pro" w:hAnsi="Acumin Pro"/>
        </w:rPr>
      </w:pPr>
      <w:r>
        <w:rPr>
          <w:rFonts w:ascii="Acumin Pro" w:hAnsi="Acumin Pro"/>
          <w:sz w:val="26"/>
          <w:szCs w:val="26"/>
        </w:rPr>
        <w:br/>
      </w:r>
    </w:p>
    <w:p w14:paraId="35A5A721" w14:textId="410FBF34" w:rsidR="001667C4" w:rsidRPr="009B236A" w:rsidRDefault="000E0A2B" w:rsidP="001667C4">
      <w:pPr>
        <w:pStyle w:val="Heading2"/>
        <w:rPr>
          <w:rFonts w:ascii="Acumin Pro" w:hAnsi="Acumin Pro"/>
          <w:color w:val="auto"/>
        </w:rPr>
      </w:pPr>
      <w:r>
        <w:rPr>
          <w:rFonts w:ascii="Acumin Pro" w:hAnsi="Acumin Pro"/>
          <w:color w:val="auto"/>
        </w:rPr>
        <w:br/>
      </w:r>
      <w:r w:rsidR="006F36CB">
        <w:rPr>
          <w:rFonts w:ascii="Acumin Pro" w:hAnsi="Acumin Pro"/>
          <w:color w:val="auto"/>
        </w:rPr>
        <w:br/>
      </w:r>
      <w:r w:rsidR="001667C4" w:rsidRPr="00A744FD">
        <w:rPr>
          <w:rFonts w:ascii="Acumin Pro" w:hAnsi="Acumin Pro"/>
          <w:color w:val="007472"/>
          <w:sz w:val="34"/>
          <w:szCs w:val="26"/>
        </w:rPr>
        <w:t xml:space="preserve">Reporting foreign interference </w:t>
      </w:r>
    </w:p>
    <w:p w14:paraId="158B1709" w14:textId="4DAF4E45" w:rsidR="001667C4" w:rsidRPr="00FD7DFA" w:rsidRDefault="006F36CB" w:rsidP="00AF5AEF">
      <w:pPr>
        <w:spacing w:line="276" w:lineRule="auto"/>
        <w:rPr>
          <w:rFonts w:ascii="Acumin Pro" w:hAnsi="Acumin Pro"/>
          <w:color w:val="000000" w:themeColor="text1"/>
          <w:sz w:val="22"/>
          <w:szCs w:val="22"/>
        </w:rPr>
      </w:pPr>
      <w:r>
        <w:rPr>
          <w:noProof/>
        </w:rPr>
        <mc:AlternateContent>
          <mc:Choice Requires="wps">
            <w:drawing>
              <wp:anchor distT="0" distB="0" distL="114300" distR="114300" simplePos="0" relativeHeight="251675648" behindDoc="0" locked="0" layoutInCell="1" allowOverlap="1" wp14:anchorId="2445BF0C" wp14:editId="0CE568EA">
                <wp:simplePos x="0" y="0"/>
                <wp:positionH relativeFrom="margin">
                  <wp:posOffset>-63158</wp:posOffset>
                </wp:positionH>
                <wp:positionV relativeFrom="paragraph">
                  <wp:posOffset>812703</wp:posOffset>
                </wp:positionV>
                <wp:extent cx="5710457" cy="3682512"/>
                <wp:effectExtent l="38100" t="38100" r="43180" b="32385"/>
                <wp:wrapNone/>
                <wp:docPr id="806826643" name="Rectangle: Diagonal Corners Rounded 2"/>
                <wp:cNvGraphicFramePr/>
                <a:graphic xmlns:a="http://schemas.openxmlformats.org/drawingml/2006/main">
                  <a:graphicData uri="http://schemas.microsoft.com/office/word/2010/wordprocessingShape">
                    <wps:wsp>
                      <wps:cNvSpPr/>
                      <wps:spPr>
                        <a:xfrm>
                          <a:off x="0" y="0"/>
                          <a:ext cx="5710457" cy="3682512"/>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5CD1276F" w14:textId="77777777" w:rsidR="00694FD6" w:rsidRPr="008756F8" w:rsidRDefault="00694FD6" w:rsidP="00694FD6">
                            <w:pPr>
                              <w:spacing w:line="276" w:lineRule="auto"/>
                              <w:rPr>
                                <w:rFonts w:ascii="Acumin Pro" w:hAnsi="Acumin Pro"/>
                                <w:color w:val="007472"/>
                                <w:sz w:val="22"/>
                                <w:szCs w:val="22"/>
                              </w:rPr>
                            </w:pPr>
                            <w:r w:rsidRPr="008756F8">
                              <w:rPr>
                                <w:rFonts w:ascii="Acumin Pro" w:hAnsi="Acumin Pro"/>
                                <w:b/>
                                <w:bCs/>
                                <w:color w:val="007472"/>
                                <w:sz w:val="28"/>
                                <w:szCs w:val="28"/>
                              </w:rPr>
                              <w:t>Report foreign interference to the NZSIS</w:t>
                            </w:r>
                            <w:r w:rsidRPr="008756F8">
                              <w:rPr>
                                <w:rFonts w:ascii="Acumin Pro" w:hAnsi="Acumin Pro"/>
                                <w:color w:val="007472"/>
                                <w:sz w:val="28"/>
                                <w:szCs w:val="28"/>
                              </w:rPr>
                              <w:t xml:space="preserve"> </w:t>
                            </w:r>
                          </w:p>
                          <w:p w14:paraId="5EE2B0D4" w14:textId="77777777" w:rsidR="00694FD6" w:rsidRPr="00FD7DFA" w:rsidRDefault="00694FD6" w:rsidP="00694FD6">
                            <w:pPr>
                              <w:spacing w:line="276" w:lineRule="auto"/>
                              <w:rPr>
                                <w:rFonts w:ascii="Acumin Pro" w:hAnsi="Acumin Pro"/>
                                <w:sz w:val="22"/>
                                <w:szCs w:val="22"/>
                              </w:rPr>
                            </w:pPr>
                            <w:r w:rsidRPr="00FD7DFA">
                              <w:rPr>
                                <w:rFonts w:ascii="Acumin Pro" w:hAnsi="Acumin Pro"/>
                                <w:sz w:val="22"/>
                                <w:szCs w:val="22"/>
                              </w:rPr>
                              <w:t xml:space="preserve">You can report foreign interference using the secure online </w:t>
                            </w:r>
                            <w:hyperlink r:id="rId9" w:anchor="pb6zx0vrt4jibuhfjz4cj1dj6" w:history="1">
                              <w:r w:rsidRPr="00C40D74">
                                <w:rPr>
                                  <w:rStyle w:val="Hyperlink"/>
                                  <w:rFonts w:ascii="Acumin Pro" w:hAnsi="Acumin Pro"/>
                                  <w:color w:val="0070C0"/>
                                  <w:sz w:val="22"/>
                                  <w:szCs w:val="22"/>
                                </w:rPr>
                                <w:t>form</w:t>
                              </w:r>
                            </w:hyperlink>
                            <w:r w:rsidRPr="00FD7DFA">
                              <w:rPr>
                                <w:rFonts w:ascii="Acumin Pro" w:hAnsi="Acumin Pro"/>
                                <w:sz w:val="22"/>
                                <w:szCs w:val="22"/>
                              </w:rPr>
                              <w:t xml:space="preserve"> on the NZSIS website. </w:t>
                            </w:r>
                            <w:r w:rsidRPr="00FD7DFA">
                              <w:rPr>
                                <w:rFonts w:ascii="Acumin Pro" w:hAnsi="Acumin Pro"/>
                                <w:sz w:val="22"/>
                                <w:szCs w:val="22"/>
                              </w:rPr>
                              <w:br/>
                            </w:r>
                            <w:r w:rsidRPr="00FD7DFA">
                              <w:rPr>
                                <w:rFonts w:ascii="Acumin Pro" w:hAnsi="Acumin Pro"/>
                                <w:sz w:val="22"/>
                                <w:szCs w:val="22"/>
                              </w:rPr>
                              <w:br/>
                              <w:t xml:space="preserve">You don’t have to give your personal information like your name, phone number, or contact details if you don’t want to. </w:t>
                            </w:r>
                            <w:r>
                              <w:rPr>
                                <w:rFonts w:ascii="Acumin Pro" w:hAnsi="Acumin Pro"/>
                                <w:sz w:val="22"/>
                                <w:szCs w:val="22"/>
                              </w:rPr>
                              <w:t xml:space="preserve"> </w:t>
                            </w:r>
                            <w:r w:rsidRPr="00FD7DFA">
                              <w:rPr>
                                <w:rFonts w:ascii="Acumin Pro" w:hAnsi="Acumin Pro"/>
                                <w:sz w:val="22"/>
                                <w:szCs w:val="22"/>
                              </w:rPr>
                              <w:t>You can also fill out the form in your own language.</w:t>
                            </w:r>
                            <w:r w:rsidRPr="00FD7DFA">
                              <w:rPr>
                                <w:rFonts w:ascii="Acumin Pro" w:hAnsi="Acumin Pro"/>
                                <w:sz w:val="22"/>
                                <w:szCs w:val="22"/>
                              </w:rPr>
                              <w:br/>
                            </w:r>
                            <w:r w:rsidRPr="00FD7DFA">
                              <w:rPr>
                                <w:rFonts w:ascii="Acumin Pro" w:hAnsi="Acumin Pro"/>
                                <w:sz w:val="22"/>
                                <w:szCs w:val="22"/>
                              </w:rPr>
                              <w:br/>
                              <w:t xml:space="preserve">If you want to talk to someone at NZSIS, you can call them on </w:t>
                            </w:r>
                            <w:r w:rsidRPr="00FD7DFA">
                              <w:rPr>
                                <w:rFonts w:ascii="Acumin Pro" w:hAnsi="Acumin Pro"/>
                                <w:b/>
                                <w:bCs/>
                                <w:sz w:val="22"/>
                                <w:szCs w:val="22"/>
                              </w:rPr>
                              <w:t xml:space="preserve">+64 4 472 6170 </w:t>
                            </w:r>
                            <w:r>
                              <w:rPr>
                                <w:rFonts w:ascii="Acumin Pro" w:hAnsi="Acumin Pro"/>
                                <w:b/>
                                <w:bCs/>
                                <w:sz w:val="22"/>
                                <w:szCs w:val="22"/>
                              </w:rPr>
                              <w:t xml:space="preserve"> </w:t>
                            </w:r>
                            <w:r>
                              <w:rPr>
                                <w:rFonts w:ascii="Acumin Pro" w:hAnsi="Acumin Pro"/>
                                <w:b/>
                                <w:bCs/>
                                <w:sz w:val="22"/>
                                <w:szCs w:val="22"/>
                              </w:rPr>
                              <w:br/>
                            </w:r>
                            <w:r w:rsidRPr="00FD7DFA">
                              <w:rPr>
                                <w:rFonts w:ascii="Acumin Pro" w:hAnsi="Acumin Pro"/>
                                <w:sz w:val="22"/>
                                <w:szCs w:val="22"/>
                              </w:rPr>
                              <w:t xml:space="preserve">or </w:t>
                            </w:r>
                            <w:r w:rsidRPr="00FD7DFA">
                              <w:rPr>
                                <w:rFonts w:ascii="Acumin Pro" w:hAnsi="Acumin Pro"/>
                                <w:b/>
                                <w:bCs/>
                                <w:sz w:val="22"/>
                                <w:szCs w:val="22"/>
                              </w:rPr>
                              <w:t>0800 747 224</w:t>
                            </w:r>
                            <w:r>
                              <w:rPr>
                                <w:rFonts w:ascii="Acumin Pro" w:hAnsi="Acumin Pro"/>
                                <w:b/>
                                <w:bCs/>
                                <w:sz w:val="22"/>
                                <w:szCs w:val="22"/>
                              </w:rPr>
                              <w:t>.</w:t>
                            </w:r>
                            <w:r w:rsidRPr="00FD7DFA">
                              <w:rPr>
                                <w:rFonts w:ascii="Acumin Pro" w:hAnsi="Acumin Pro"/>
                                <w:b/>
                                <w:bCs/>
                                <w:sz w:val="22"/>
                                <w:szCs w:val="22"/>
                              </w:rPr>
                              <w:t xml:space="preserve"> </w:t>
                            </w:r>
                          </w:p>
                          <w:p w14:paraId="39A6973F" w14:textId="77777777" w:rsidR="00694FD6" w:rsidRPr="00FD7DFA" w:rsidRDefault="00694FD6" w:rsidP="00694FD6">
                            <w:pPr>
                              <w:spacing w:line="276" w:lineRule="auto"/>
                              <w:rPr>
                                <w:rFonts w:ascii="Acumin Pro" w:hAnsi="Acumin Pro"/>
                                <w:color w:val="000000" w:themeColor="text1"/>
                                <w:sz w:val="22"/>
                                <w:szCs w:val="22"/>
                              </w:rPr>
                            </w:pPr>
                            <w:r w:rsidRPr="00FD7DFA">
                              <w:rPr>
                                <w:rFonts w:ascii="Acumin Pro" w:hAnsi="Acumin Pro"/>
                                <w:color w:val="000000" w:themeColor="text1"/>
                                <w:sz w:val="22"/>
                                <w:szCs w:val="22"/>
                              </w:rPr>
                              <w:t xml:space="preserve">When the NZSIS sees your report, they will check it. If you leave your contact details, the NZSIS will only contact you if they need more information. If the NZSIS don’t contact you, it doesn’t mean they have ignored your report.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BF0C" id="_x0000_s1027" style="position:absolute;margin-left:-4.95pt;margin-top:64pt;width:449.65pt;height:28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10457,36825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" adj="-11796480,,5400" path="m613764,l5710457,r,l5710457,3068748v,338972,-274792,613764,-613764,613764l,3682512r,l,613764c,274792,274792,,613764,xe" filled="f" strokecolor="#007472" strokeweight="6pt">
                <v:stroke joinstyle="miter"/>
                <v:formulas/>
                <v:path arrowok="t" o:connecttype="custom" o:connectlocs="613764,0;5710457,0;5710457,0;5710457,3068748;5096693,3682512;0,3682512;0,3682512;0,613764;613764,0" o:connectangles="0,0,0,0,0,0,0,0,0" textboxrect="0,0,5710457,3682512"/>
                <v:textbox>
                  <w:txbxContent>
                    <w:p w14:paraId="5CD1276F" w14:textId="77777777" w:rsidR="00694FD6" w:rsidRPr="008756F8" w:rsidRDefault="00694FD6" w:rsidP="00694FD6">
                      <w:pPr>
                        <w:spacing w:line="276" w:lineRule="auto"/>
                        <w:rPr>
                          <w:rFonts w:ascii="Acumin Pro" w:hAnsi="Acumin Pro"/>
                          <w:color w:val="007472"/>
                          <w:sz w:val="22"/>
                          <w:szCs w:val="22"/>
                        </w:rPr>
                      </w:pPr>
                      <w:r w:rsidRPr="008756F8">
                        <w:rPr>
                          <w:rFonts w:ascii="Acumin Pro" w:hAnsi="Acumin Pro"/>
                          <w:b/>
                          <w:bCs/>
                          <w:color w:val="007472"/>
                          <w:sz w:val="28"/>
                          <w:szCs w:val="28"/>
                        </w:rPr>
                        <w:t>Report foreign interference to the NZSIS</w:t>
                      </w:r>
                      <w:r w:rsidRPr="008756F8">
                        <w:rPr>
                          <w:rFonts w:ascii="Acumin Pro" w:hAnsi="Acumin Pro"/>
                          <w:color w:val="007472"/>
                          <w:sz w:val="28"/>
                          <w:szCs w:val="28"/>
                        </w:rPr>
                        <w:t xml:space="preserve"> </w:t>
                      </w:r>
                    </w:p>
                    <w:p w14:paraId="5EE2B0D4" w14:textId="77777777" w:rsidR="00694FD6" w:rsidRPr="00FD7DFA" w:rsidRDefault="00694FD6" w:rsidP="00694FD6">
                      <w:pPr>
                        <w:spacing w:line="276" w:lineRule="auto"/>
                        <w:rPr>
                          <w:rFonts w:ascii="Acumin Pro" w:hAnsi="Acumin Pro"/>
                          <w:sz w:val="22"/>
                          <w:szCs w:val="22"/>
                        </w:rPr>
                      </w:pPr>
                      <w:r w:rsidRPr="00FD7DFA">
                        <w:rPr>
                          <w:rFonts w:ascii="Acumin Pro" w:hAnsi="Acumin Pro"/>
                          <w:sz w:val="22"/>
                          <w:szCs w:val="22"/>
                        </w:rPr>
                        <w:t xml:space="preserve">You can report foreign interference using the secure online </w:t>
                      </w:r>
                      <w:hyperlink r:id="rId10" w:anchor="pb6zx0vrt4jibuhfjz4cj1dj6" w:history="1">
                        <w:r w:rsidRPr="00C40D74">
                          <w:rPr>
                            <w:rStyle w:val="Hyperlink"/>
                            <w:rFonts w:ascii="Acumin Pro" w:hAnsi="Acumin Pro"/>
                            <w:color w:val="0070C0"/>
                            <w:sz w:val="22"/>
                            <w:szCs w:val="22"/>
                          </w:rPr>
                          <w:t>form</w:t>
                        </w:r>
                      </w:hyperlink>
                      <w:r w:rsidRPr="00FD7DFA">
                        <w:rPr>
                          <w:rFonts w:ascii="Acumin Pro" w:hAnsi="Acumin Pro"/>
                          <w:sz w:val="22"/>
                          <w:szCs w:val="22"/>
                        </w:rPr>
                        <w:t xml:space="preserve"> on the NZSIS website. </w:t>
                      </w:r>
                      <w:r w:rsidRPr="00FD7DFA">
                        <w:rPr>
                          <w:rFonts w:ascii="Acumin Pro" w:hAnsi="Acumin Pro"/>
                          <w:sz w:val="22"/>
                          <w:szCs w:val="22"/>
                        </w:rPr>
                        <w:br/>
                      </w:r>
                      <w:r w:rsidRPr="00FD7DFA">
                        <w:rPr>
                          <w:rFonts w:ascii="Acumin Pro" w:hAnsi="Acumin Pro"/>
                          <w:sz w:val="22"/>
                          <w:szCs w:val="22"/>
                        </w:rPr>
                        <w:br/>
                        <w:t xml:space="preserve">You don’t have to give your personal information like your name, phone number, or contact details if you don’t want to. </w:t>
                      </w:r>
                      <w:r>
                        <w:rPr>
                          <w:rFonts w:ascii="Acumin Pro" w:hAnsi="Acumin Pro"/>
                          <w:sz w:val="22"/>
                          <w:szCs w:val="22"/>
                        </w:rPr>
                        <w:t xml:space="preserve"> </w:t>
                      </w:r>
                      <w:r w:rsidRPr="00FD7DFA">
                        <w:rPr>
                          <w:rFonts w:ascii="Acumin Pro" w:hAnsi="Acumin Pro"/>
                          <w:sz w:val="22"/>
                          <w:szCs w:val="22"/>
                        </w:rPr>
                        <w:t>You can also fill out the form in your own language.</w:t>
                      </w:r>
                      <w:r w:rsidRPr="00FD7DFA">
                        <w:rPr>
                          <w:rFonts w:ascii="Acumin Pro" w:hAnsi="Acumin Pro"/>
                          <w:sz w:val="22"/>
                          <w:szCs w:val="22"/>
                        </w:rPr>
                        <w:br/>
                      </w:r>
                      <w:r w:rsidRPr="00FD7DFA">
                        <w:rPr>
                          <w:rFonts w:ascii="Acumin Pro" w:hAnsi="Acumin Pro"/>
                          <w:sz w:val="22"/>
                          <w:szCs w:val="22"/>
                        </w:rPr>
                        <w:br/>
                        <w:t xml:space="preserve">If you want to talk to someone at NZSIS, you can call them on </w:t>
                      </w:r>
                      <w:r w:rsidRPr="00FD7DFA">
                        <w:rPr>
                          <w:rFonts w:ascii="Acumin Pro" w:hAnsi="Acumin Pro"/>
                          <w:b/>
                          <w:bCs/>
                          <w:sz w:val="22"/>
                          <w:szCs w:val="22"/>
                        </w:rPr>
                        <w:t xml:space="preserve">+64 4 472 6170 </w:t>
                      </w:r>
                      <w:r>
                        <w:rPr>
                          <w:rFonts w:ascii="Acumin Pro" w:hAnsi="Acumin Pro"/>
                          <w:b/>
                          <w:bCs/>
                          <w:sz w:val="22"/>
                          <w:szCs w:val="22"/>
                        </w:rPr>
                        <w:t xml:space="preserve"> </w:t>
                      </w:r>
                      <w:r>
                        <w:rPr>
                          <w:rFonts w:ascii="Acumin Pro" w:hAnsi="Acumin Pro"/>
                          <w:b/>
                          <w:bCs/>
                          <w:sz w:val="22"/>
                          <w:szCs w:val="22"/>
                        </w:rPr>
                        <w:br/>
                      </w:r>
                      <w:r w:rsidRPr="00FD7DFA">
                        <w:rPr>
                          <w:rFonts w:ascii="Acumin Pro" w:hAnsi="Acumin Pro"/>
                          <w:sz w:val="22"/>
                          <w:szCs w:val="22"/>
                        </w:rPr>
                        <w:t xml:space="preserve">or </w:t>
                      </w:r>
                      <w:r w:rsidRPr="00FD7DFA">
                        <w:rPr>
                          <w:rFonts w:ascii="Acumin Pro" w:hAnsi="Acumin Pro"/>
                          <w:b/>
                          <w:bCs/>
                          <w:sz w:val="22"/>
                          <w:szCs w:val="22"/>
                        </w:rPr>
                        <w:t>0800 747 224</w:t>
                      </w:r>
                      <w:r>
                        <w:rPr>
                          <w:rFonts w:ascii="Acumin Pro" w:hAnsi="Acumin Pro"/>
                          <w:b/>
                          <w:bCs/>
                          <w:sz w:val="22"/>
                          <w:szCs w:val="22"/>
                        </w:rPr>
                        <w:t>.</w:t>
                      </w:r>
                      <w:r w:rsidRPr="00FD7DFA">
                        <w:rPr>
                          <w:rFonts w:ascii="Acumin Pro" w:hAnsi="Acumin Pro"/>
                          <w:b/>
                          <w:bCs/>
                          <w:sz w:val="22"/>
                          <w:szCs w:val="22"/>
                        </w:rPr>
                        <w:t xml:space="preserve"> </w:t>
                      </w:r>
                    </w:p>
                    <w:p w14:paraId="39A6973F" w14:textId="77777777" w:rsidR="00694FD6" w:rsidRPr="00FD7DFA" w:rsidRDefault="00694FD6" w:rsidP="00694FD6">
                      <w:pPr>
                        <w:spacing w:line="276" w:lineRule="auto"/>
                        <w:rPr>
                          <w:rFonts w:ascii="Acumin Pro" w:hAnsi="Acumin Pro"/>
                          <w:color w:val="000000" w:themeColor="text1"/>
                          <w:sz w:val="22"/>
                          <w:szCs w:val="22"/>
                        </w:rPr>
                      </w:pPr>
                      <w:r w:rsidRPr="00FD7DFA">
                        <w:rPr>
                          <w:rFonts w:ascii="Acumin Pro" w:hAnsi="Acumin Pro"/>
                          <w:color w:val="000000" w:themeColor="text1"/>
                          <w:sz w:val="22"/>
                          <w:szCs w:val="22"/>
                        </w:rPr>
                        <w:t xml:space="preserve">When the NZSIS sees your report, they will check it. If you leave your contact details, the NZSIS will only contact you if they need more information. If the NZSIS don’t contact you, it doesn’t mean they have ignored your report. </w:t>
                      </w:r>
                    </w:p>
                    <w:p w14:paraId="2BC857A1" w14:textId="137078A6" w:rsidR="00694FD6" w:rsidRPr="00A03E82" w:rsidRDefault="00694FD6" w:rsidP="00694FD6">
                      <w:pPr>
                        <w:spacing w:line="276" w:lineRule="auto"/>
                        <w:rPr>
                          <w:rFonts w:ascii="Acumin Pro" w:hAnsi="Acumin Pro"/>
                          <w:color w:val="000000" w:themeColor="text1"/>
                          <w:sz w:val="22"/>
                          <w:szCs w:val="22"/>
                        </w:rPr>
                      </w:pPr>
                    </w:p>
                  </w:txbxContent>
                </v:textbox>
                <w10:wrap anchorx="margin"/>
              </v:shape>
            </w:pict>
          </mc:Fallback>
        </mc:AlternateContent>
      </w:r>
      <w:r w:rsidR="001667C4" w:rsidRPr="00963413">
        <w:rPr>
          <w:rFonts w:ascii="Acumin Pro" w:hAnsi="Acumin Pro"/>
          <w:sz w:val="22"/>
          <w:szCs w:val="22"/>
        </w:rPr>
        <w:t>We can all help keep New Zealand safe from foreign interference by reporting it to the NZSIS or the Police. No matter which way you choose, they will make sure your information gets to the right place.</w:t>
      </w:r>
      <w:r w:rsidR="00AF5AEF">
        <w:rPr>
          <w:rFonts w:ascii="Acumin Pro" w:hAnsi="Acumin Pro"/>
          <w:sz w:val="22"/>
          <w:szCs w:val="22"/>
        </w:rPr>
        <w:br/>
      </w:r>
      <w:r w:rsidR="001667C4">
        <w:rPr>
          <w:rFonts w:ascii="Acumin Pro" w:hAnsi="Acumin Pro"/>
          <w:b/>
          <w:bCs/>
          <w:sz w:val="28"/>
          <w:szCs w:val="28"/>
        </w:rPr>
        <w:br/>
      </w:r>
    </w:p>
    <w:p w14:paraId="5D790CE8" w14:textId="2632E166" w:rsidR="00AE478C" w:rsidRPr="00BE6A32" w:rsidRDefault="001667C4" w:rsidP="006F36CB">
      <w:pPr>
        <w:keepLines w:val="0"/>
      </w:pPr>
      <w:r>
        <w:br w:type="page"/>
      </w:r>
      <w:r w:rsidR="00BE6A32">
        <w:rPr>
          <w:noProof/>
        </w:rPr>
        <w:lastRenderedPageBreak/>
        <mc:AlternateContent>
          <mc:Choice Requires="wps">
            <w:drawing>
              <wp:anchor distT="0" distB="0" distL="114300" distR="114300" simplePos="0" relativeHeight="251677696" behindDoc="0" locked="0" layoutInCell="1" allowOverlap="1" wp14:anchorId="58223F14" wp14:editId="08FDDC27">
                <wp:simplePos x="0" y="0"/>
                <wp:positionH relativeFrom="margin">
                  <wp:align>right</wp:align>
                </wp:positionH>
                <wp:positionV relativeFrom="paragraph">
                  <wp:posOffset>480601</wp:posOffset>
                </wp:positionV>
                <wp:extent cx="5713535" cy="2679700"/>
                <wp:effectExtent l="38100" t="38100" r="40005" b="44450"/>
                <wp:wrapNone/>
                <wp:docPr id="1437355822" name="Rectangle: Diagonal Corners Rounded 2"/>
                <wp:cNvGraphicFramePr/>
                <a:graphic xmlns:a="http://schemas.openxmlformats.org/drawingml/2006/main">
                  <a:graphicData uri="http://schemas.microsoft.com/office/word/2010/wordprocessingShape">
                    <wps:wsp>
                      <wps:cNvSpPr/>
                      <wps:spPr>
                        <a:xfrm>
                          <a:off x="0" y="0"/>
                          <a:ext cx="5713535" cy="2679700"/>
                        </a:xfrm>
                        <a:prstGeom prst="round2DiagRect">
                          <a:avLst/>
                        </a:prstGeom>
                        <a:noFill/>
                        <a:ln w="76200">
                          <a:solidFill>
                            <a:srgbClr val="007472"/>
                          </a:solidFill>
                        </a:ln>
                      </wps:spPr>
                      <wps:style>
                        <a:lnRef idx="2">
                          <a:schemeClr val="accent1"/>
                        </a:lnRef>
                        <a:fillRef idx="1">
                          <a:schemeClr val="lt1"/>
                        </a:fillRef>
                        <a:effectRef idx="0">
                          <a:schemeClr val="accent1"/>
                        </a:effectRef>
                        <a:fontRef idx="minor">
                          <a:schemeClr val="dk1"/>
                        </a:fontRef>
                      </wps:style>
                      <wps:txbx>
                        <w:txbxContent>
                          <w:p w14:paraId="01C01C8E" w14:textId="723A1224" w:rsidR="00694FD6" w:rsidRPr="008756F8" w:rsidRDefault="00694FD6" w:rsidP="00694FD6">
                            <w:pPr>
                              <w:spacing w:line="276" w:lineRule="auto"/>
                              <w:rPr>
                                <w:rFonts w:ascii="Acumin Pro" w:hAnsi="Acumin Pro"/>
                                <w:color w:val="007472"/>
                                <w:sz w:val="22"/>
                                <w:szCs w:val="22"/>
                              </w:rPr>
                            </w:pPr>
                            <w:r w:rsidRPr="008756F8">
                              <w:rPr>
                                <w:rFonts w:ascii="Acumin Pro" w:hAnsi="Acumin Pro"/>
                                <w:b/>
                                <w:bCs/>
                                <w:color w:val="007472"/>
                                <w:sz w:val="28"/>
                                <w:szCs w:val="28"/>
                              </w:rPr>
                              <w:t>Report foreign interference to</w:t>
                            </w:r>
                            <w:r w:rsidR="002D38F3">
                              <w:rPr>
                                <w:rFonts w:ascii="Acumin Pro" w:hAnsi="Acumin Pro"/>
                                <w:b/>
                                <w:bCs/>
                                <w:color w:val="007472"/>
                                <w:sz w:val="28"/>
                                <w:szCs w:val="28"/>
                              </w:rPr>
                              <w:t xml:space="preserve"> the</w:t>
                            </w:r>
                            <w:r w:rsidRPr="008756F8">
                              <w:rPr>
                                <w:rFonts w:ascii="Acumin Pro" w:hAnsi="Acumin Pro"/>
                                <w:b/>
                                <w:bCs/>
                                <w:color w:val="007472"/>
                                <w:sz w:val="28"/>
                                <w:szCs w:val="28"/>
                              </w:rPr>
                              <w:t xml:space="preserve"> Police</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sidRPr="008756F8">
                              <w:rPr>
                                <w:rFonts w:ascii="Acumin Pro" w:hAnsi="Acumin Pro"/>
                                <w:sz w:val="22"/>
                                <w:szCs w:val="22"/>
                              </w:rPr>
                              <w:t xml:space="preserve">If it’s not an emergency, you can contact the </w:t>
                            </w:r>
                            <w:r w:rsidR="00257702">
                              <w:rPr>
                                <w:rFonts w:ascii="Acumin Pro" w:hAnsi="Acumin Pro"/>
                                <w:sz w:val="22"/>
                                <w:szCs w:val="22"/>
                              </w:rPr>
                              <w:t>P</w:t>
                            </w:r>
                            <w:r w:rsidRPr="008756F8">
                              <w:rPr>
                                <w:rFonts w:ascii="Acumin Pro" w:hAnsi="Acumin Pro"/>
                                <w:sz w:val="22"/>
                                <w:szCs w:val="22"/>
                              </w:rPr>
                              <w:t>olice by:</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sidRPr="008756F8">
                              <w:rPr>
                                <w:rFonts w:ascii="Acumin Pro" w:hAnsi="Acumin Pro"/>
                                <w:sz w:val="22"/>
                                <w:szCs w:val="22"/>
                              </w:rPr>
                              <w:t xml:space="preserve">using the 105 online </w:t>
                            </w:r>
                            <w:hyperlink r:id="rId11" w:history="1">
                              <w:r w:rsidRPr="00C40D74">
                                <w:rPr>
                                  <w:rStyle w:val="Hyperlink"/>
                                  <w:rFonts w:ascii="Acumin Pro" w:hAnsi="Acumin Pro"/>
                                  <w:color w:val="0070C0"/>
                                  <w:sz w:val="22"/>
                                  <w:szCs w:val="22"/>
                                </w:rPr>
                                <w:t>form</w:t>
                              </w:r>
                            </w:hyperlink>
                          </w:p>
                          <w:p w14:paraId="706A4E0D" w14:textId="77777777" w:rsidR="00694FD6" w:rsidRPr="008756F8" w:rsidRDefault="00694FD6" w:rsidP="00694FD6">
                            <w:pPr>
                              <w:pStyle w:val="ListParagraph"/>
                              <w:numPr>
                                <w:ilvl w:val="0"/>
                                <w:numId w:val="25"/>
                              </w:numPr>
                              <w:spacing w:line="276" w:lineRule="auto"/>
                              <w:rPr>
                                <w:rFonts w:ascii="Acumin Pro" w:hAnsi="Acumin Pro"/>
                                <w:sz w:val="22"/>
                                <w:szCs w:val="22"/>
                              </w:rPr>
                            </w:pPr>
                            <w:r w:rsidRPr="008756F8">
                              <w:rPr>
                                <w:rFonts w:ascii="Acumin Pro" w:hAnsi="Acumin Pro"/>
                                <w:sz w:val="22"/>
                                <w:szCs w:val="22"/>
                              </w:rPr>
                              <w:t>calling 105 from any mobile or landline, this service is free and available 24/7 nationwide.</w:t>
                            </w:r>
                          </w:p>
                          <w:p w14:paraId="39413E70" w14:textId="77777777" w:rsidR="00694FD6" w:rsidRPr="008756F8" w:rsidRDefault="00694FD6" w:rsidP="00694FD6">
                            <w:r w:rsidRPr="008756F8">
                              <w:rPr>
                                <w:rFonts w:ascii="Acumin Pro" w:hAnsi="Acumin Pro"/>
                                <w:sz w:val="22"/>
                                <w:szCs w:val="22"/>
                              </w:rPr>
                              <w:t>The 105 form asks for some of your personal information to help the Police process your report and follow up with you. The Police only use this information for permitted purposes.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F14" id="_x0000_s1028" style="position:absolute;margin-left:398.7pt;margin-top:37.85pt;width:449.9pt;height:211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3535,267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" adj="-11796480,,5400" path="m446626,l5713535,r,l5713535,2233074v,246665,-199961,446626,-446626,446626l,2679700r,l,446626c,199961,199961,,446626,xe" filled="f" strokecolor="#007472" strokeweight="6pt">
                <v:stroke joinstyle="miter"/>
                <v:formulas/>
                <v:path arrowok="t" o:connecttype="custom" o:connectlocs="446626,0;5713535,0;5713535,0;5713535,2233074;5266909,2679700;0,2679700;0,2679700;0,446626;446626,0" o:connectangles="0,0,0,0,0,0,0,0,0" textboxrect="0,0,5713535,2679700"/>
                <v:textbox>
                  <w:txbxContent>
                    <w:p w14:paraId="01C01C8E" w14:textId="723A1224" w:rsidR="00694FD6" w:rsidRPr="008756F8" w:rsidRDefault="00694FD6" w:rsidP="00694FD6">
                      <w:pPr>
                        <w:spacing w:line="276" w:lineRule="auto"/>
                        <w:rPr>
                          <w:rFonts w:ascii="Acumin Pro" w:hAnsi="Acumin Pro"/>
                          <w:color w:val="007472"/>
                          <w:sz w:val="22"/>
                          <w:szCs w:val="22"/>
                        </w:rPr>
                      </w:pPr>
                      <w:r w:rsidRPr="008756F8">
                        <w:rPr>
                          <w:rFonts w:ascii="Acumin Pro" w:hAnsi="Acumin Pro"/>
                          <w:b/>
                          <w:bCs/>
                          <w:color w:val="007472"/>
                          <w:sz w:val="28"/>
                          <w:szCs w:val="28"/>
                        </w:rPr>
                        <w:t>Report foreign interference to</w:t>
                      </w:r>
                      <w:r w:rsidR="002D38F3">
                        <w:rPr>
                          <w:rFonts w:ascii="Acumin Pro" w:hAnsi="Acumin Pro"/>
                          <w:b/>
                          <w:bCs/>
                          <w:color w:val="007472"/>
                          <w:sz w:val="28"/>
                          <w:szCs w:val="28"/>
                        </w:rPr>
                        <w:t xml:space="preserve"> the</w:t>
                      </w:r>
                      <w:r w:rsidRPr="008756F8">
                        <w:rPr>
                          <w:rFonts w:ascii="Acumin Pro" w:hAnsi="Acumin Pro"/>
                          <w:b/>
                          <w:bCs/>
                          <w:color w:val="007472"/>
                          <w:sz w:val="28"/>
                          <w:szCs w:val="28"/>
                        </w:rPr>
                        <w:t xml:space="preserve"> Police</w:t>
                      </w:r>
                      <w:r w:rsidRPr="008756F8">
                        <w:rPr>
                          <w:rFonts w:ascii="Acumin Pro" w:hAnsi="Acumin Pro"/>
                          <w:color w:val="007472"/>
                          <w:sz w:val="28"/>
                          <w:szCs w:val="28"/>
                        </w:rPr>
                        <w:t xml:space="preserve"> </w:t>
                      </w:r>
                    </w:p>
                    <w:p w14:paraId="42141215" w14:textId="0F5CC666" w:rsidR="00694FD6" w:rsidRPr="008756F8" w:rsidRDefault="00694FD6" w:rsidP="00694FD6">
                      <w:pPr>
                        <w:spacing w:line="276" w:lineRule="auto"/>
                        <w:rPr>
                          <w:rFonts w:ascii="Acumin Pro" w:hAnsi="Acumin Pro"/>
                          <w:sz w:val="22"/>
                          <w:szCs w:val="22"/>
                        </w:rPr>
                      </w:pPr>
                      <w:r w:rsidRPr="008756F8">
                        <w:rPr>
                          <w:rFonts w:ascii="Acumin Pro" w:hAnsi="Acumin Pro"/>
                          <w:sz w:val="22"/>
                          <w:szCs w:val="22"/>
                        </w:rPr>
                        <w:t xml:space="preserve">If it’s not an emergency, you can contact the </w:t>
                      </w:r>
                      <w:r w:rsidR="00257702">
                        <w:rPr>
                          <w:rFonts w:ascii="Acumin Pro" w:hAnsi="Acumin Pro"/>
                          <w:sz w:val="22"/>
                          <w:szCs w:val="22"/>
                        </w:rPr>
                        <w:t>P</w:t>
                      </w:r>
                      <w:r w:rsidRPr="008756F8">
                        <w:rPr>
                          <w:rFonts w:ascii="Acumin Pro" w:hAnsi="Acumin Pro"/>
                          <w:sz w:val="22"/>
                          <w:szCs w:val="22"/>
                        </w:rPr>
                        <w:t>olice by:</w:t>
                      </w:r>
                    </w:p>
                    <w:p w14:paraId="170686B3" w14:textId="77777777" w:rsidR="00694FD6" w:rsidRPr="008756F8" w:rsidRDefault="00694FD6" w:rsidP="00694FD6">
                      <w:pPr>
                        <w:pStyle w:val="ListParagraph"/>
                        <w:numPr>
                          <w:ilvl w:val="0"/>
                          <w:numId w:val="25"/>
                        </w:numPr>
                        <w:spacing w:line="276" w:lineRule="auto"/>
                        <w:rPr>
                          <w:rFonts w:ascii="Acumin Pro" w:hAnsi="Acumin Pro"/>
                          <w:sz w:val="22"/>
                          <w:szCs w:val="22"/>
                        </w:rPr>
                      </w:pPr>
                      <w:r w:rsidRPr="008756F8">
                        <w:rPr>
                          <w:rFonts w:ascii="Acumin Pro" w:hAnsi="Acumin Pro"/>
                          <w:sz w:val="22"/>
                          <w:szCs w:val="22"/>
                        </w:rPr>
                        <w:t xml:space="preserve">using the 105 online </w:t>
                      </w:r>
                      <w:hyperlink r:id="rId12" w:history="1">
                        <w:r w:rsidRPr="00C40D74">
                          <w:rPr>
                            <w:rStyle w:val="Hyperlink"/>
                            <w:rFonts w:ascii="Acumin Pro" w:hAnsi="Acumin Pro"/>
                            <w:color w:val="0070C0"/>
                            <w:sz w:val="22"/>
                            <w:szCs w:val="22"/>
                          </w:rPr>
                          <w:t>form</w:t>
                        </w:r>
                      </w:hyperlink>
                    </w:p>
                    <w:p w14:paraId="706A4E0D" w14:textId="77777777" w:rsidR="00694FD6" w:rsidRPr="008756F8" w:rsidRDefault="00694FD6" w:rsidP="00694FD6">
                      <w:pPr>
                        <w:pStyle w:val="ListParagraph"/>
                        <w:numPr>
                          <w:ilvl w:val="0"/>
                          <w:numId w:val="25"/>
                        </w:numPr>
                        <w:spacing w:line="276" w:lineRule="auto"/>
                        <w:rPr>
                          <w:rFonts w:ascii="Acumin Pro" w:hAnsi="Acumin Pro"/>
                          <w:sz w:val="22"/>
                          <w:szCs w:val="22"/>
                        </w:rPr>
                      </w:pPr>
                      <w:r w:rsidRPr="008756F8">
                        <w:rPr>
                          <w:rFonts w:ascii="Acumin Pro" w:hAnsi="Acumin Pro"/>
                          <w:sz w:val="22"/>
                          <w:szCs w:val="22"/>
                        </w:rPr>
                        <w:t>calling 105 from any mobile or landline, this service is free and available 24/7 nationwide.</w:t>
                      </w:r>
                    </w:p>
                    <w:p w14:paraId="39413E70" w14:textId="77777777" w:rsidR="00694FD6" w:rsidRPr="008756F8" w:rsidRDefault="00694FD6" w:rsidP="00694FD6">
                      <w:r w:rsidRPr="008756F8">
                        <w:rPr>
                          <w:rFonts w:ascii="Acumin Pro" w:hAnsi="Acumin Pro"/>
                          <w:sz w:val="22"/>
                          <w:szCs w:val="22"/>
                        </w:rPr>
                        <w:t>The 105 form asks for some of your personal information to help the Police process your report and follow up with you. The Police only use this information for permitted purposes.</w:t>
                      </w:r>
                    </w:p>
                    <w:p w14:paraId="17050FF4" w14:textId="77777777" w:rsidR="00694FD6" w:rsidRPr="008756F8" w:rsidRDefault="00694FD6" w:rsidP="00694FD6">
                      <w:pPr>
                        <w:jc w:val="center"/>
                        <w:rPr>
                          <w:rFonts w:ascii="Acumin Pro" w:hAnsi="Acumin Pro"/>
                          <w:color w:val="007472"/>
                          <w:sz w:val="20"/>
                          <w:szCs w:val="20"/>
                        </w:rPr>
                      </w:pPr>
                    </w:p>
                    <w:p w14:paraId="6B01C9E7" w14:textId="77777777" w:rsidR="00694FD6" w:rsidRPr="008756F8" w:rsidRDefault="00694FD6" w:rsidP="00694FD6">
                      <w:pPr>
                        <w:spacing w:line="276" w:lineRule="auto"/>
                        <w:rPr>
                          <w:rFonts w:ascii="Acumin Pro" w:hAnsi="Acumin Pro"/>
                          <w:color w:val="007472"/>
                          <w:sz w:val="22"/>
                          <w:szCs w:val="22"/>
                        </w:rPr>
                      </w:pPr>
                    </w:p>
                  </w:txbxContent>
                </v:textbox>
                <w10:wrap anchorx="margin"/>
              </v:shape>
            </w:pict>
          </mc:Fallback>
        </mc:AlternateContent>
      </w:r>
      <w:r w:rsidR="00BE6A32" w:rsidRPr="00810F27">
        <w:rPr>
          <w:noProof/>
          <w:sz w:val="28"/>
          <w:szCs w:val="28"/>
        </w:rPr>
        <w:drawing>
          <wp:anchor distT="0" distB="0" distL="114300" distR="114300" simplePos="0" relativeHeight="251683840" behindDoc="1" locked="0" layoutInCell="1" allowOverlap="1" wp14:anchorId="747CF3C4" wp14:editId="3F273A55">
            <wp:simplePos x="0" y="0"/>
            <wp:positionH relativeFrom="column">
              <wp:posOffset>-339887</wp:posOffset>
            </wp:positionH>
            <wp:positionV relativeFrom="paragraph">
              <wp:posOffset>-436200</wp:posOffset>
            </wp:positionV>
            <wp:extent cx="540789" cy="508000"/>
            <wp:effectExtent l="0" t="0" r="0" b="0"/>
            <wp:wrapNone/>
            <wp:docPr id="55585009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478C" w:rsidRPr="00BE6A32" w:rsidSect="00A11C82">
      <w:headerReference w:type="default" r:id="rId14"/>
      <w:footerReference w:type="default" r:id="rId15"/>
      <w:headerReference w:type="first" r:id="rId1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D9491" w14:textId="77777777" w:rsidR="00971FA2" w:rsidRDefault="00971FA2">
      <w:r>
        <w:separator/>
      </w:r>
    </w:p>
    <w:p w14:paraId="24596089" w14:textId="77777777" w:rsidR="00971FA2" w:rsidRDefault="00971FA2"/>
    <w:p w14:paraId="13D923CA" w14:textId="77777777" w:rsidR="00971FA2" w:rsidRDefault="00971FA2"/>
  </w:endnote>
  <w:endnote w:type="continuationSeparator" w:id="0">
    <w:p w14:paraId="5EC49BDF" w14:textId="77777777" w:rsidR="00971FA2" w:rsidRDefault="00971FA2">
      <w:r>
        <w:continuationSeparator/>
      </w:r>
    </w:p>
    <w:p w14:paraId="379CB2F2" w14:textId="77777777" w:rsidR="00971FA2" w:rsidRDefault="00971FA2"/>
    <w:p w14:paraId="1189CE33" w14:textId="77777777" w:rsidR="00971FA2" w:rsidRDefault="0097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4D9" w14:textId="17FA06C6" w:rsidR="008504D0" w:rsidRDefault="00CE1DC8" w:rsidP="00126FDE">
    <w:pPr>
      <w:pStyle w:val="Footer"/>
      <w:tabs>
        <w:tab w:val="right" w:pos="9071"/>
      </w:tabs>
      <w:ind w:righ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30B24" w14:textId="77777777" w:rsidR="00971FA2" w:rsidRDefault="00971FA2" w:rsidP="00FB1990">
      <w:pPr>
        <w:pStyle w:val="Spacer"/>
      </w:pPr>
      <w:r>
        <w:separator/>
      </w:r>
    </w:p>
    <w:p w14:paraId="4BDF45DC" w14:textId="77777777" w:rsidR="00971FA2" w:rsidRDefault="00971FA2" w:rsidP="00FB1990">
      <w:pPr>
        <w:pStyle w:val="Spacer"/>
      </w:pPr>
    </w:p>
  </w:footnote>
  <w:footnote w:type="continuationSeparator" w:id="0">
    <w:p w14:paraId="2B4F81CC" w14:textId="77777777" w:rsidR="00971FA2" w:rsidRDefault="00971FA2">
      <w:r>
        <w:continuationSeparator/>
      </w:r>
    </w:p>
    <w:p w14:paraId="24333EAF" w14:textId="77777777" w:rsidR="00971FA2" w:rsidRDefault="00971FA2"/>
    <w:p w14:paraId="5CF895AA" w14:textId="77777777" w:rsidR="00971FA2" w:rsidRDefault="00971F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A9A" w14:textId="77777777" w:rsidR="00BE6A32" w:rsidRPr="00BE6A32" w:rsidRDefault="00BE6A32">
    <w:pPr>
      <w:pStyle w:val="Header"/>
      <w:jc w:val="right"/>
      <w:rPr>
        <w:rFonts w:ascii="Acumin Pro" w:hAnsi="Acumin Pro"/>
      </w:rPr>
    </w:pPr>
  </w:p>
  <w:p w14:paraId="08546731" w14:textId="4B8B3AE4" w:rsidR="00BE6A32" w:rsidRPr="00BE6A32" w:rsidRDefault="00BE6A32" w:rsidP="00F66EA2">
    <w:pPr>
      <w:pStyle w:val="Header"/>
      <w:rPr>
        <w:rFonts w:ascii="Acumin Pro" w:hAnsi="Acumin Pro"/>
      </w:rPr>
    </w:pPr>
    <w:r w:rsidRPr="00BE6A32">
      <w:rPr>
        <w:rStyle w:val="Heading1Char"/>
        <w:rFonts w:ascii="Acumin Pro" w:hAnsi="Acumin Pro"/>
        <w:color w:val="auto"/>
        <w:sz w:val="22"/>
        <w:szCs w:val="22"/>
      </w:rPr>
      <w:t xml:space="preserve">                                                         How to report foreign interference                                          </w:t>
    </w:r>
    <w:sdt>
      <w:sdtPr>
        <w:rPr>
          <w:rFonts w:ascii="Acumin Pro" w:hAnsi="Acumin Pro"/>
        </w:rPr>
        <w:id w:val="-28883237"/>
        <w:docPartObj>
          <w:docPartGallery w:val="Page Numbers (Top of Page)"/>
          <w:docPartUnique/>
        </w:docPartObj>
      </w:sdtPr>
      <w:sdtEndPr>
        <w:rPr>
          <w:noProof/>
        </w:rPr>
      </w:sdtEnd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sidRPr="00BE6A32">
          <w:rPr>
            <w:rFonts w:ascii="Acumin Pro" w:hAnsi="Acumin Pro"/>
            <w:noProof/>
          </w:rPr>
          <w:t>2</w:t>
        </w:r>
        <w:r w:rsidRPr="00BE6A32">
          <w:rPr>
            <w:rFonts w:ascii="Acumin Pro" w:hAnsi="Acumin Pro"/>
            <w:noProof/>
          </w:rPr>
          <w:fldChar w:fldCharType="end"/>
        </w:r>
      </w:sdtContent>
    </w:sdt>
  </w:p>
  <w:p w14:paraId="46594669" w14:textId="5FD1A283" w:rsidR="00BE6A32" w:rsidRPr="00BE6A32" w:rsidRDefault="00BE6A32" w:rsidP="00BE6A32">
    <w:pPr>
      <w:pStyle w:val="Header"/>
      <w:jc w:val="center"/>
      <w:rPr>
        <w:rFonts w:ascii="Acumin Pro" w:hAnsi="Acumin Pro"/>
        <w:color w:val="auto"/>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F6" w14:textId="2289C947" w:rsidR="00BE6A32" w:rsidRPr="00BE6A32" w:rsidRDefault="00BE6A32">
    <w:pPr>
      <w:pStyle w:val="Header"/>
      <w:jc w:val="right"/>
      <w:rPr>
        <w:rFonts w:ascii="Acumin Pro" w:hAnsi="Acumin Pro"/>
      </w:rPr>
    </w:pPr>
    <w:r w:rsidRPr="00BE6A32">
      <w:rPr>
        <w:rFonts w:ascii="Acumin Pro" w:hAnsi="Acumin Pro"/>
      </w:rPr>
      <w:br/>
    </w:r>
    <w:sdt>
      <w:sdtPr>
        <w:rPr>
          <w:rFonts w:ascii="Acumin Pro" w:hAnsi="Acumin Pro"/>
        </w:rPr>
        <w:id w:val="-855031839"/>
        <w:docPartObj>
          <w:docPartGallery w:val="Page Numbers (Top of Page)"/>
          <w:docPartUnique/>
        </w:docPartObj>
      </w:sdtPr>
      <w:sdtEndPr>
        <w:rPr>
          <w:noProof/>
        </w:rPr>
      </w:sdtEndPr>
      <w:sdtContent>
        <w:r w:rsidRPr="00BE6A32">
          <w:rPr>
            <w:rFonts w:ascii="Acumin Pro" w:hAnsi="Acumin Pro"/>
          </w:rPr>
          <w:fldChar w:fldCharType="begin"/>
        </w:r>
        <w:r w:rsidRPr="00BE6A32">
          <w:rPr>
            <w:rFonts w:ascii="Acumin Pro" w:hAnsi="Acumin Pro"/>
          </w:rPr>
          <w:instrText xml:space="preserve"> PAGE   \* MERGEFORMAT </w:instrText>
        </w:r>
        <w:r w:rsidRPr="00BE6A32">
          <w:rPr>
            <w:rFonts w:ascii="Acumin Pro" w:hAnsi="Acumin Pro"/>
          </w:rPr>
          <w:fldChar w:fldCharType="separate"/>
        </w:r>
        <w:r w:rsidRPr="00BE6A32">
          <w:rPr>
            <w:rFonts w:ascii="Acumin Pro" w:hAnsi="Acumin Pro"/>
            <w:noProof/>
          </w:rPr>
          <w:t>2</w:t>
        </w:r>
        <w:r w:rsidRPr="00BE6A32">
          <w:rPr>
            <w:rFonts w:ascii="Acumin Pro" w:hAnsi="Acumin Pro"/>
            <w:noProof/>
          </w:rPr>
          <w:fldChar w:fldCharType="end"/>
        </w:r>
      </w:sdtContent>
    </w:sdt>
  </w:p>
  <w:p w14:paraId="2E0BA661" w14:textId="77777777" w:rsidR="00BE6A32" w:rsidRPr="00BE6A32" w:rsidRDefault="00BE6A32">
    <w:pPr>
      <w:pStyle w:val="Header"/>
      <w:rPr>
        <w:rFonts w:ascii="Acumin Pro" w:hAnsi="Acumin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64497175">
    <w:abstractNumId w:val="5"/>
  </w:num>
  <w:num w:numId="2" w16cid:durableId="370113743">
    <w:abstractNumId w:val="4"/>
  </w:num>
  <w:num w:numId="3" w16cid:durableId="1736314346">
    <w:abstractNumId w:val="3"/>
  </w:num>
  <w:num w:numId="4" w16cid:durableId="1319766304">
    <w:abstractNumId w:val="2"/>
  </w:num>
  <w:num w:numId="5" w16cid:durableId="963315663">
    <w:abstractNumId w:val="1"/>
  </w:num>
  <w:num w:numId="6" w16cid:durableId="1103454689">
    <w:abstractNumId w:val="0"/>
  </w:num>
  <w:num w:numId="7" w16cid:durableId="1717700840">
    <w:abstractNumId w:val="17"/>
  </w:num>
  <w:num w:numId="8" w16cid:durableId="845704772">
    <w:abstractNumId w:val="18"/>
  </w:num>
  <w:num w:numId="9" w16cid:durableId="1324049">
    <w:abstractNumId w:val="14"/>
  </w:num>
  <w:num w:numId="10" w16cid:durableId="1382903063">
    <w:abstractNumId w:val="10"/>
  </w:num>
  <w:num w:numId="11" w16cid:durableId="1861360050">
    <w:abstractNumId w:val="19"/>
  </w:num>
  <w:num w:numId="12" w16cid:durableId="1128399140">
    <w:abstractNumId w:val="21"/>
  </w:num>
  <w:num w:numId="13" w16cid:durableId="2126534364">
    <w:abstractNumId w:val="23"/>
  </w:num>
  <w:num w:numId="14" w16cid:durableId="1371228550">
    <w:abstractNumId w:val="7"/>
  </w:num>
  <w:num w:numId="15" w16cid:durableId="383793014">
    <w:abstractNumId w:val="12"/>
  </w:num>
  <w:num w:numId="16" w16cid:durableId="516382181">
    <w:abstractNumId w:val="24"/>
  </w:num>
  <w:num w:numId="17" w16cid:durableId="158038208">
    <w:abstractNumId w:val="22"/>
  </w:num>
  <w:num w:numId="18" w16cid:durableId="609894414">
    <w:abstractNumId w:val="20"/>
  </w:num>
  <w:num w:numId="19" w16cid:durableId="1797678775">
    <w:abstractNumId w:val="15"/>
  </w:num>
  <w:num w:numId="20" w16cid:durableId="2077319759">
    <w:abstractNumId w:val="13"/>
  </w:num>
  <w:num w:numId="21" w16cid:durableId="1723408111">
    <w:abstractNumId w:val="9"/>
  </w:num>
  <w:num w:numId="22" w16cid:durableId="487401115">
    <w:abstractNumId w:val="6"/>
  </w:num>
  <w:num w:numId="23" w16cid:durableId="912668861">
    <w:abstractNumId w:val="11"/>
  </w:num>
  <w:num w:numId="24" w16cid:durableId="849217654">
    <w:abstractNumId w:val="8"/>
  </w:num>
  <w:num w:numId="25" w16cid:durableId="18298148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o:colormru v:ext="edit" colors="#aed5da"/>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C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A2B"/>
    <w:rsid w:val="000E3240"/>
    <w:rsid w:val="000E677B"/>
    <w:rsid w:val="000F4ADF"/>
    <w:rsid w:val="000F61AF"/>
    <w:rsid w:val="0010171C"/>
    <w:rsid w:val="00102FAD"/>
    <w:rsid w:val="00121870"/>
    <w:rsid w:val="00126FDE"/>
    <w:rsid w:val="0013703F"/>
    <w:rsid w:val="00140ED2"/>
    <w:rsid w:val="00143E7C"/>
    <w:rsid w:val="0014415C"/>
    <w:rsid w:val="0014565E"/>
    <w:rsid w:val="001503B1"/>
    <w:rsid w:val="001536C9"/>
    <w:rsid w:val="0016433D"/>
    <w:rsid w:val="001667C4"/>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57702"/>
    <w:rsid w:val="00260A17"/>
    <w:rsid w:val="00270EEC"/>
    <w:rsid w:val="002777D8"/>
    <w:rsid w:val="002806A2"/>
    <w:rsid w:val="00297CC7"/>
    <w:rsid w:val="002A194F"/>
    <w:rsid w:val="002A4BD9"/>
    <w:rsid w:val="002A4FE7"/>
    <w:rsid w:val="002B1CEB"/>
    <w:rsid w:val="002D3125"/>
    <w:rsid w:val="002D38F3"/>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1EA"/>
    <w:rsid w:val="00602416"/>
    <w:rsid w:val="006025CE"/>
    <w:rsid w:val="00603635"/>
    <w:rsid w:val="006041F2"/>
    <w:rsid w:val="006064F5"/>
    <w:rsid w:val="0061640A"/>
    <w:rsid w:val="00617298"/>
    <w:rsid w:val="0062576A"/>
    <w:rsid w:val="00633CDD"/>
    <w:rsid w:val="00637753"/>
    <w:rsid w:val="00650106"/>
    <w:rsid w:val="00660CE4"/>
    <w:rsid w:val="00662716"/>
    <w:rsid w:val="00676C9F"/>
    <w:rsid w:val="00677B13"/>
    <w:rsid w:val="00677F4E"/>
    <w:rsid w:val="00677F8A"/>
    <w:rsid w:val="00681A08"/>
    <w:rsid w:val="00685ECF"/>
    <w:rsid w:val="006875B8"/>
    <w:rsid w:val="00687CEA"/>
    <w:rsid w:val="00694E01"/>
    <w:rsid w:val="00694FD6"/>
    <w:rsid w:val="00695171"/>
    <w:rsid w:val="00695B75"/>
    <w:rsid w:val="006A1A95"/>
    <w:rsid w:val="006A38B7"/>
    <w:rsid w:val="006A5C31"/>
    <w:rsid w:val="006B1CB2"/>
    <w:rsid w:val="006B1DD1"/>
    <w:rsid w:val="006B3396"/>
    <w:rsid w:val="006B4FE7"/>
    <w:rsid w:val="006C195E"/>
    <w:rsid w:val="006D638F"/>
    <w:rsid w:val="006D7384"/>
    <w:rsid w:val="006E7BF7"/>
    <w:rsid w:val="006F36CB"/>
    <w:rsid w:val="00702F2C"/>
    <w:rsid w:val="007068C8"/>
    <w:rsid w:val="00715B8F"/>
    <w:rsid w:val="0073106E"/>
    <w:rsid w:val="00755142"/>
    <w:rsid w:val="00756BB7"/>
    <w:rsid w:val="0075764B"/>
    <w:rsid w:val="00760C01"/>
    <w:rsid w:val="00761293"/>
    <w:rsid w:val="00767C04"/>
    <w:rsid w:val="007736A2"/>
    <w:rsid w:val="0079750E"/>
    <w:rsid w:val="007A6226"/>
    <w:rsid w:val="007B3C61"/>
    <w:rsid w:val="007D1918"/>
    <w:rsid w:val="007F03F2"/>
    <w:rsid w:val="008031DF"/>
    <w:rsid w:val="008065D7"/>
    <w:rsid w:val="008111A3"/>
    <w:rsid w:val="00814776"/>
    <w:rsid w:val="00816E30"/>
    <w:rsid w:val="0082264B"/>
    <w:rsid w:val="008236BF"/>
    <w:rsid w:val="0082765B"/>
    <w:rsid w:val="008352B1"/>
    <w:rsid w:val="008353E7"/>
    <w:rsid w:val="00835BD7"/>
    <w:rsid w:val="008428E8"/>
    <w:rsid w:val="00843D71"/>
    <w:rsid w:val="00846F11"/>
    <w:rsid w:val="0084745A"/>
    <w:rsid w:val="008504D0"/>
    <w:rsid w:val="00870045"/>
    <w:rsid w:val="008756F8"/>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3591"/>
    <w:rsid w:val="00905F9B"/>
    <w:rsid w:val="00913E95"/>
    <w:rsid w:val="009170B9"/>
    <w:rsid w:val="00923A87"/>
    <w:rsid w:val="00927482"/>
    <w:rsid w:val="00936FF5"/>
    <w:rsid w:val="00943451"/>
    <w:rsid w:val="0094654B"/>
    <w:rsid w:val="00950AE9"/>
    <w:rsid w:val="0095112B"/>
    <w:rsid w:val="0095712A"/>
    <w:rsid w:val="00971FA2"/>
    <w:rsid w:val="00973A6D"/>
    <w:rsid w:val="009804E0"/>
    <w:rsid w:val="00983735"/>
    <w:rsid w:val="009858BE"/>
    <w:rsid w:val="009865AA"/>
    <w:rsid w:val="00987080"/>
    <w:rsid w:val="0098765A"/>
    <w:rsid w:val="00987E5B"/>
    <w:rsid w:val="00991620"/>
    <w:rsid w:val="009968B0"/>
    <w:rsid w:val="009A6CB2"/>
    <w:rsid w:val="009B0982"/>
    <w:rsid w:val="009B236A"/>
    <w:rsid w:val="009B4C99"/>
    <w:rsid w:val="009C13FB"/>
    <w:rsid w:val="009D28CF"/>
    <w:rsid w:val="009E29B7"/>
    <w:rsid w:val="009E5D36"/>
    <w:rsid w:val="009E6375"/>
    <w:rsid w:val="009E7CA0"/>
    <w:rsid w:val="00A04392"/>
    <w:rsid w:val="00A04CDD"/>
    <w:rsid w:val="00A069CE"/>
    <w:rsid w:val="00A109D8"/>
    <w:rsid w:val="00A11C82"/>
    <w:rsid w:val="00A16003"/>
    <w:rsid w:val="00A167D7"/>
    <w:rsid w:val="00A23D39"/>
    <w:rsid w:val="00A23EC2"/>
    <w:rsid w:val="00A24FBB"/>
    <w:rsid w:val="00A34332"/>
    <w:rsid w:val="00A3453E"/>
    <w:rsid w:val="00A42ED2"/>
    <w:rsid w:val="00A44B33"/>
    <w:rsid w:val="00A50E00"/>
    <w:rsid w:val="00A52529"/>
    <w:rsid w:val="00A53624"/>
    <w:rsid w:val="00A55EAF"/>
    <w:rsid w:val="00A5766B"/>
    <w:rsid w:val="00A744FD"/>
    <w:rsid w:val="00A77512"/>
    <w:rsid w:val="00A863E3"/>
    <w:rsid w:val="00A91BC2"/>
    <w:rsid w:val="00A94161"/>
    <w:rsid w:val="00A97BFB"/>
    <w:rsid w:val="00AB0BBC"/>
    <w:rsid w:val="00AB3A92"/>
    <w:rsid w:val="00AB478B"/>
    <w:rsid w:val="00AB47AC"/>
    <w:rsid w:val="00AB4AD9"/>
    <w:rsid w:val="00AD6E77"/>
    <w:rsid w:val="00AD7A25"/>
    <w:rsid w:val="00AE23FC"/>
    <w:rsid w:val="00AE2666"/>
    <w:rsid w:val="00AE478C"/>
    <w:rsid w:val="00AF3A5A"/>
    <w:rsid w:val="00AF3E15"/>
    <w:rsid w:val="00AF5218"/>
    <w:rsid w:val="00AF5AEF"/>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15FE"/>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0E78"/>
    <w:rsid w:val="00BE3BC7"/>
    <w:rsid w:val="00BE6A32"/>
    <w:rsid w:val="00BF1AB7"/>
    <w:rsid w:val="00BF7FE9"/>
    <w:rsid w:val="00C03596"/>
    <w:rsid w:val="00C05EEC"/>
    <w:rsid w:val="00C15A13"/>
    <w:rsid w:val="00C238D9"/>
    <w:rsid w:val="00C24A9D"/>
    <w:rsid w:val="00C2677E"/>
    <w:rsid w:val="00C31542"/>
    <w:rsid w:val="00C3457E"/>
    <w:rsid w:val="00C40D74"/>
    <w:rsid w:val="00C5028E"/>
    <w:rsid w:val="00C54E78"/>
    <w:rsid w:val="00C6078D"/>
    <w:rsid w:val="00C657CF"/>
    <w:rsid w:val="00C80D62"/>
    <w:rsid w:val="00C8388B"/>
    <w:rsid w:val="00C84944"/>
    <w:rsid w:val="00C90217"/>
    <w:rsid w:val="00C96BFD"/>
    <w:rsid w:val="00C96C98"/>
    <w:rsid w:val="00CA5358"/>
    <w:rsid w:val="00CB0B17"/>
    <w:rsid w:val="00CB1DCA"/>
    <w:rsid w:val="00CD3560"/>
    <w:rsid w:val="00CD502A"/>
    <w:rsid w:val="00CE1DC8"/>
    <w:rsid w:val="00CF12CF"/>
    <w:rsid w:val="00CF4BE3"/>
    <w:rsid w:val="00D060D2"/>
    <w:rsid w:val="00D13E2D"/>
    <w:rsid w:val="00D14394"/>
    <w:rsid w:val="00D242CD"/>
    <w:rsid w:val="00D26F74"/>
    <w:rsid w:val="00D341C3"/>
    <w:rsid w:val="00D42843"/>
    <w:rsid w:val="00D5152A"/>
    <w:rsid w:val="00D560EB"/>
    <w:rsid w:val="00D57871"/>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2C9E"/>
    <w:rsid w:val="00DE3323"/>
    <w:rsid w:val="00DE36CA"/>
    <w:rsid w:val="00DE7E63"/>
    <w:rsid w:val="00DF77A2"/>
    <w:rsid w:val="00E367C5"/>
    <w:rsid w:val="00E37E71"/>
    <w:rsid w:val="00E42486"/>
    <w:rsid w:val="00E42847"/>
    <w:rsid w:val="00E46064"/>
    <w:rsid w:val="00E604A1"/>
    <w:rsid w:val="00E7293C"/>
    <w:rsid w:val="00E73AA8"/>
    <w:rsid w:val="00E76812"/>
    <w:rsid w:val="00E77150"/>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EA2"/>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ed5da"/>
    </o:shapedefaults>
    <o:shapelayout v:ext="edit">
      <o:idmap v:ext="edit" data="2"/>
    </o:shapelayout>
  </w:shapeDefaults>
  <w:decimalSymbol w:val="."/>
  <w:listSeparator w:val=","/>
  <w14:docId w14:val="7E095BE3"/>
  <w15:chartTrackingRefBased/>
  <w15:docId w15:val="{CA453DB4-47C3-4CB6-B77F-D441B3C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7C4"/>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1667C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1667C4"/>
    <w:rPr>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govt.nz/use-105?nondesk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ovt.nz/use-105?nondesk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vidinginformation.nzsis.govt.nz/" TargetMode="External"/><Relationship Id="rId4" Type="http://schemas.openxmlformats.org/officeDocument/2006/relationships/settings" Target="settings.xml"/><Relationship Id="rId9" Type="http://schemas.openxmlformats.org/officeDocument/2006/relationships/hyperlink" Target="https://providinginformation.nzsis.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Devanga Wanigasinghe</dc:creator>
  <cp:keywords/>
  <dc:description/>
  <cp:lastModifiedBy>Rory McKenzie</cp:lastModifiedBy>
  <cp:revision>2</cp:revision>
  <cp:lastPrinted>2024-11-11T22:55:00Z</cp:lastPrinted>
  <dcterms:created xsi:type="dcterms:W3CDTF">2024-12-09T22:57:00Z</dcterms:created>
  <dcterms:modified xsi:type="dcterms:W3CDTF">2024-12-09T22:57:00Z</dcterms:modified>
</cp:coreProperties>
</file>