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ascii="Arial MT" w:eastAsia="Arial MT" w:hAnsi="Arial MT" w:cs="Arial MT"/>
          <w:b/>
          <w:sz w:val="18"/>
          <w:szCs w:val="16"/>
        </w:rPr>
      </w:pPr>
      <w:bookmarkStart w:id="0" w:name="_Hlk155961373"/>
      <w:r>
        <w:rPr>
          <w:rFonts w:ascii="Arial MT" w:hAnsi="Arial MT"/>
          <w:b/>
          <w:sz w:val="18"/>
          <w:szCs w:val="16"/>
        </w:rPr>
        <w:br/>
      </w:r>
    </w:p>
    <w:p w14:paraId="65C865B4" w14:textId="18158057" w:rsidR="001D6A22" w:rsidRPr="006A3BD0" w:rsidRDefault="001D6A22" w:rsidP="00DB6166">
      <w:pPr>
        <w:widowControl w:val="0"/>
        <w:autoSpaceDE w:val="0"/>
        <w:autoSpaceDN w:val="0"/>
        <w:spacing w:before="230" w:after="280" w:line="240" w:lineRule="auto"/>
        <w:outlineLvl w:val="0"/>
        <w:rPr>
          <w:rFonts w:ascii="Acumin Pro" w:eastAsia="Arial"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rFonts w:ascii="Acumin Pro" w:hAnsi="Acumin Pro"/>
          <w:b/>
          <w:sz w:val="38"/>
        </w:rPr>
        <w:t xml:space="preserve">Binabago ng Pamahalaan ang batas upang protektahan ang New Zealand laban sa </w:t>
      </w:r>
      <w:proofErr w:type="spellStart"/>
      <w:r>
        <w:rPr>
          <w:rFonts w:ascii="Acumin Pro" w:hAnsi="Acumin Pro"/>
          <w:b/>
          <w:sz w:val="38"/>
        </w:rPr>
        <w:t>pakikialam</w:t>
      </w:r>
      <w:proofErr w:type="spellEnd"/>
      <w:r>
        <w:rPr>
          <w:rFonts w:ascii="Acumin Pro" w:hAnsi="Acumin Pro"/>
          <w:b/>
          <w:sz w:val="38"/>
        </w:rPr>
        <w:t xml:space="preserve"> ng </w:t>
      </w:r>
      <w:proofErr w:type="spellStart"/>
      <w:r>
        <w:rPr>
          <w:rFonts w:ascii="Acumin Pro" w:hAnsi="Acumin Pro"/>
          <w:b/>
          <w:sz w:val="38"/>
        </w:rPr>
        <w:t>dayuhan</w:t>
      </w:r>
      <w:proofErr w:type="spellEnd"/>
      <w:r>
        <w:rPr>
          <w:rFonts w:ascii="Acumin Pro" w:hAnsi="Acumin Pro"/>
          <w:b/>
          <w:sz w:val="38"/>
        </w:rPr>
        <w:t xml:space="preserve"> (foreign interference) </w:t>
      </w:r>
    </w:p>
    <w:p w14:paraId="1EE3A517" w14:textId="2CA93D7A" w:rsidR="001D6A22" w:rsidRPr="006A3BD0" w:rsidRDefault="001D6A22" w:rsidP="006A3BD0">
      <w:pPr>
        <w:widowControl w:val="0"/>
        <w:autoSpaceDE w:val="0"/>
        <w:autoSpaceDN w:val="0"/>
        <w:spacing w:before="230" w:after="280" w:line="240" w:lineRule="auto"/>
        <w:outlineLvl w:val="0"/>
        <w:rPr>
          <w:rFonts w:ascii="Acumin Pro" w:eastAsia="Arial" w:hAnsi="Acumin Pro" w:cs="Arial"/>
          <w:b/>
          <w:bCs/>
          <w:sz w:val="28"/>
          <w:szCs w:val="28"/>
        </w:rPr>
      </w:pPr>
      <w:r>
        <w:rPr>
          <w:rFonts w:ascii="Acumin Pro" w:hAnsi="Acumin Pro"/>
          <w:b/>
          <w:sz w:val="28"/>
        </w:rPr>
        <w:t xml:space="preserve">Maaari kang magbigay ng iyong opinyon </w:t>
      </w:r>
      <w:proofErr w:type="spellStart"/>
      <w:r>
        <w:rPr>
          <w:rFonts w:ascii="Acumin Pro" w:hAnsi="Acumin Pro"/>
          <w:b/>
          <w:sz w:val="28"/>
        </w:rPr>
        <w:t>tungkol</w:t>
      </w:r>
      <w:proofErr w:type="spellEnd"/>
      <w:r>
        <w:rPr>
          <w:rFonts w:ascii="Acumin Pro" w:hAnsi="Acumin Pro"/>
          <w:b/>
          <w:sz w:val="28"/>
        </w:rPr>
        <w:t xml:space="preserve"> </w:t>
      </w:r>
      <w:proofErr w:type="spellStart"/>
      <w:r>
        <w:rPr>
          <w:rFonts w:ascii="Acumin Pro" w:hAnsi="Acumin Pro"/>
          <w:b/>
          <w:sz w:val="28"/>
        </w:rPr>
        <w:t>sa</w:t>
      </w:r>
      <w:proofErr w:type="spellEnd"/>
      <w:r>
        <w:rPr>
          <w:rFonts w:ascii="Acumin Pro" w:hAnsi="Acumin Pro"/>
          <w:b/>
          <w:sz w:val="28"/>
        </w:rPr>
        <w:t xml:space="preserve"> </w:t>
      </w:r>
      <w:proofErr w:type="spellStart"/>
      <w:r>
        <w:rPr>
          <w:rFonts w:ascii="Acumin Pro" w:hAnsi="Acumin Pro"/>
          <w:b/>
          <w:sz w:val="28"/>
        </w:rPr>
        <w:t>pagbabagong</w:t>
      </w:r>
      <w:proofErr w:type="spellEnd"/>
      <w:r>
        <w:rPr>
          <w:rFonts w:ascii="Acumin Pro" w:hAnsi="Acumin Pro"/>
          <w:b/>
          <w:sz w:val="28"/>
        </w:rPr>
        <w:t xml:space="preserve"> </w:t>
      </w:r>
      <w:proofErr w:type="spellStart"/>
      <w:r>
        <w:rPr>
          <w:rFonts w:ascii="Acumin Pro" w:hAnsi="Acumin Pro"/>
          <w:b/>
          <w:sz w:val="28"/>
        </w:rPr>
        <w:t>ito</w:t>
      </w:r>
      <w:proofErr w:type="spellEnd"/>
      <w:r w:rsidR="00AC3E0C">
        <w:rPr>
          <w:rFonts w:ascii="Acumin Pro" w:hAnsi="Acumin Pro"/>
          <w:b/>
          <w:sz w:val="28"/>
        </w:rPr>
        <w:t>.</w:t>
      </w:r>
      <w:r w:rsidR="006A3BD0" w:rsidRPr="006A3BD0">
        <w:rPr>
          <w:rFonts w:ascii="Acumin Pro" w:hAnsi="Acumin Pro"/>
          <w:b/>
          <w:bCs/>
          <w:sz w:val="28"/>
          <w:szCs w:val="28"/>
        </w:rPr>
        <w:br/>
      </w:r>
      <w:proofErr w:type="spellStart"/>
      <w:r>
        <w:rPr>
          <w:rFonts w:ascii="Acumin Pro" w:hAnsi="Acumin Pro"/>
          <w:sz w:val="28"/>
        </w:rPr>
        <w:t>Ipinapaliwanag</w:t>
      </w:r>
      <w:proofErr w:type="spellEnd"/>
      <w:r>
        <w:rPr>
          <w:rFonts w:ascii="Acumin Pro" w:hAnsi="Acumin Pro"/>
          <w:sz w:val="28"/>
        </w:rPr>
        <w:t xml:space="preserve"> ng </w:t>
      </w:r>
      <w:proofErr w:type="spellStart"/>
      <w:r>
        <w:rPr>
          <w:rFonts w:ascii="Acumin Pro" w:hAnsi="Acumin Pro"/>
          <w:sz w:val="28"/>
        </w:rPr>
        <w:t>impormasyon</w:t>
      </w:r>
      <w:proofErr w:type="spellEnd"/>
      <w:r>
        <w:rPr>
          <w:rFonts w:ascii="Acumin Pro" w:hAnsi="Acumin Pro"/>
          <w:sz w:val="28"/>
        </w:rPr>
        <w:t xml:space="preserve"> sa ibaba kung ano ang ginagawa ng Pamahalaan at kung paano ka makakasali.</w:t>
      </w:r>
      <w:r w:rsidR="0063373B" w:rsidRPr="006A3BD0">
        <w:rPr>
          <w:rFonts w:ascii="Acumin Pro" w:hAnsi="Acumin Pro"/>
          <w:sz w:val="28"/>
          <w:szCs w:val="28"/>
        </w:rPr>
        <w:br/>
      </w:r>
    </w:p>
    <w:p w14:paraId="10A47AFB" w14:textId="1FE6F67C" w:rsidR="00E25164" w:rsidRPr="006A3BD0" w:rsidRDefault="00E25164" w:rsidP="006A3BD0">
      <w:pPr>
        <w:widowControl w:val="0"/>
        <w:autoSpaceDE w:val="0"/>
        <w:autoSpaceDN w:val="0"/>
        <w:spacing w:before="230" w:after="160"/>
        <w:outlineLvl w:val="0"/>
        <w:rPr>
          <w:rFonts w:ascii="Acumin Pro" w:eastAsia="Arial" w:hAnsi="Acumin Pro" w:cs="Arial"/>
          <w:b/>
          <w:bCs/>
          <w:sz w:val="26"/>
          <w:szCs w:val="26"/>
        </w:rPr>
      </w:pPr>
      <w:r>
        <w:rPr>
          <w:rFonts w:ascii="Acumin Pro" w:hAnsi="Acumin Pro"/>
          <w:b/>
          <w:sz w:val="26"/>
        </w:rPr>
        <w:t>Ano ang nangyayari?</w:t>
      </w:r>
    </w:p>
    <w:p w14:paraId="02FC64C0" w14:textId="2580F34A" w:rsidR="00170F21" w:rsidRPr="006A3BD0" w:rsidRDefault="00170F21" w:rsidP="006A3BD0">
      <w:pPr>
        <w:pStyle w:val="ListBullet"/>
        <w:numPr>
          <w:ilvl w:val="0"/>
          <w:numId w:val="0"/>
        </w:numPr>
        <w:spacing w:after="160"/>
        <w:contextualSpacing w:val="0"/>
        <w:rPr>
          <w:rFonts w:ascii="Acumin Pro" w:hAnsi="Acumin Pro"/>
        </w:rPr>
      </w:pPr>
      <w:r>
        <w:rPr>
          <w:rFonts w:ascii="Acumin Pro" w:hAnsi="Acumin Pro"/>
        </w:rPr>
        <w:t xml:space="preserve">Pinapatatag ng Pamahalaan ang batas-kriminal upang tulungan ang Pulisya at iba pang mga ahensya sa pagtugon sa pakikialam ng dayuhan. </w:t>
      </w:r>
    </w:p>
    <w:p w14:paraId="0AA48936" w14:textId="265B7C3C" w:rsidR="002B3633" w:rsidRPr="006A3BD0" w:rsidRDefault="002B3633" w:rsidP="006A3BD0">
      <w:pPr>
        <w:pStyle w:val="ListBullet"/>
        <w:numPr>
          <w:ilvl w:val="0"/>
          <w:numId w:val="0"/>
        </w:numPr>
        <w:spacing w:after="160"/>
        <w:contextualSpacing w:val="0"/>
        <w:rPr>
          <w:rFonts w:ascii="Acumin Pro" w:hAnsi="Acumin Pro"/>
        </w:rPr>
      </w:pPr>
      <w:r>
        <w:rPr>
          <w:rFonts w:ascii="Acumin Pro" w:hAnsi="Acumin Pro"/>
        </w:rPr>
        <w:t xml:space="preserve">Ang mga pagbabagong ito ay ginagawa ng </w:t>
      </w:r>
      <w:r w:rsidR="00170F21" w:rsidRPr="006A3BD0">
        <w:rPr>
          <w:rFonts w:ascii="Acumin Pro" w:hAnsi="Acumin Pro"/>
          <w:b/>
          <w:bCs/>
        </w:rPr>
        <w:t xml:space="preserve">Crimes (Countering Foreign Interference) Amendment Bill </w:t>
      </w:r>
      <w:r w:rsidR="00170F21" w:rsidRPr="000B3D58">
        <w:rPr>
          <w:rFonts w:ascii="Acumin Pro" w:hAnsi="Acumin Pro"/>
        </w:rPr>
        <w:t xml:space="preserve">(Mga </w:t>
      </w:r>
      <w:proofErr w:type="spellStart"/>
      <w:r w:rsidR="00170F21" w:rsidRPr="000B3D58">
        <w:rPr>
          <w:rFonts w:ascii="Acumin Pro" w:hAnsi="Acumin Pro"/>
        </w:rPr>
        <w:t>Krimen</w:t>
      </w:r>
      <w:proofErr w:type="spellEnd"/>
      <w:r w:rsidR="00170F21" w:rsidRPr="000B3D58">
        <w:rPr>
          <w:rFonts w:ascii="Acumin Pro" w:hAnsi="Acumin Pro"/>
        </w:rPr>
        <w:t xml:space="preserve"> (</w:t>
      </w:r>
      <w:proofErr w:type="spellStart"/>
      <w:r w:rsidR="00170F21" w:rsidRPr="000B3D58">
        <w:rPr>
          <w:rFonts w:ascii="Acumin Pro" w:hAnsi="Acumin Pro"/>
        </w:rPr>
        <w:t>Panukalang</w:t>
      </w:r>
      <w:proofErr w:type="spellEnd"/>
      <w:r w:rsidR="00170F21" w:rsidRPr="000B3D58">
        <w:rPr>
          <w:rFonts w:ascii="Acumin Pro" w:hAnsi="Acumin Pro"/>
        </w:rPr>
        <w:t xml:space="preserve">-Batas </w:t>
      </w:r>
      <w:proofErr w:type="spellStart"/>
      <w:r w:rsidR="00170F21" w:rsidRPr="000B3D58">
        <w:rPr>
          <w:rFonts w:ascii="Acumin Pro" w:hAnsi="Acumin Pro"/>
        </w:rPr>
        <w:t>na</w:t>
      </w:r>
      <w:proofErr w:type="spellEnd"/>
      <w:r w:rsidR="00170F21" w:rsidRPr="000B3D58">
        <w:rPr>
          <w:rFonts w:ascii="Acumin Pro" w:hAnsi="Acumin Pro"/>
        </w:rPr>
        <w:t xml:space="preserve"> </w:t>
      </w:r>
      <w:proofErr w:type="spellStart"/>
      <w:r w:rsidR="00170F21" w:rsidRPr="000B3D58">
        <w:rPr>
          <w:rFonts w:ascii="Acumin Pro" w:hAnsi="Acumin Pro"/>
        </w:rPr>
        <w:t>Pagsusog</w:t>
      </w:r>
      <w:proofErr w:type="spellEnd"/>
      <w:r w:rsidR="00170F21" w:rsidRPr="000B3D58">
        <w:rPr>
          <w:rFonts w:ascii="Acumin Pro" w:hAnsi="Acumin Pro"/>
        </w:rPr>
        <w:t xml:space="preserve"> sa Paghadlang sa Pakikialam ng Dayuhan)</w:t>
      </w:r>
      <w:r w:rsidRPr="000B3D58">
        <w:rPr>
          <w:rFonts w:ascii="Acumin Pro" w:hAnsi="Acumin Pro"/>
        </w:rPr>
        <w:t>.</w:t>
      </w:r>
    </w:p>
    <w:p w14:paraId="7BBE72E0" w14:textId="77777777" w:rsidR="006A3BD0" w:rsidRDefault="002B3633" w:rsidP="006A3BD0">
      <w:pPr>
        <w:pStyle w:val="ListBullet"/>
        <w:numPr>
          <w:ilvl w:val="0"/>
          <w:numId w:val="0"/>
        </w:numPr>
        <w:spacing w:after="240"/>
        <w:contextualSpacing w:val="0"/>
        <w:rPr>
          <w:rFonts w:ascii="Acumin Pro" w:hAnsi="Acumin Pro"/>
        </w:rPr>
      </w:pPr>
      <w:r>
        <w:rPr>
          <w:rFonts w:ascii="Acumin Pro" w:hAnsi="Acumin Pro"/>
        </w:rPr>
        <w:t>Ang Panukalang-Batas ay pinag-aaralan ng Justice Select Committe ng Parlyamento. Gagawa ng mga rekomendasyon ang Committee kung paano mapapabuti ang Panukalang-batas bago ito maging batas.</w:t>
      </w:r>
    </w:p>
    <w:p w14:paraId="04815E26" w14:textId="31328FAB" w:rsidR="002B3633" w:rsidRPr="002E05B3" w:rsidRDefault="006A3BD0" w:rsidP="006A3BD0">
      <w:pPr>
        <w:pStyle w:val="ListBullet"/>
        <w:numPr>
          <w:ilvl w:val="0"/>
          <w:numId w:val="0"/>
        </w:numPr>
        <w:spacing w:after="240"/>
        <w:contextualSpacing w:val="0"/>
        <w:rPr>
          <w:rFonts w:ascii="Acumin Pro" w:hAnsi="Acumin Pro"/>
          <w:lang w:val="de-DE"/>
        </w:rPr>
      </w:pPr>
      <w:r w:rsidRPr="002E05B3">
        <w:rPr>
          <w:rFonts w:ascii="Acumin Pro" w:hAnsi="Acumin Pro"/>
          <w:b/>
          <w:bCs/>
          <w:sz w:val="26"/>
          <w:szCs w:val="26"/>
          <w:lang w:val="de-DE"/>
        </w:rPr>
        <w:br/>
      </w:r>
      <w:r w:rsidRPr="002E05B3">
        <w:rPr>
          <w:rFonts w:ascii="Acumin Pro" w:hAnsi="Acumin Pro"/>
          <w:b/>
          <w:sz w:val="26"/>
          <w:lang w:val="de-DE"/>
        </w:rPr>
        <w:t>Ano ang pakikialam ng dayuhan?</w:t>
      </w:r>
    </w:p>
    <w:p w14:paraId="214DAFD9" w14:textId="49BC0407" w:rsidR="00463A00" w:rsidRPr="006A3BD0" w:rsidRDefault="00463A00" w:rsidP="006A3BD0">
      <w:pPr>
        <w:pStyle w:val="ListBullet"/>
        <w:numPr>
          <w:ilvl w:val="0"/>
          <w:numId w:val="0"/>
        </w:numPr>
        <w:spacing w:after="160"/>
        <w:contextualSpacing w:val="0"/>
        <w:rPr>
          <w:rFonts w:ascii="Acumin Pro" w:hAnsi="Acumin Pro"/>
        </w:rPr>
      </w:pPr>
      <w:r w:rsidRPr="002E05B3">
        <w:rPr>
          <w:rFonts w:ascii="Acumin Pro" w:hAnsi="Acumin Pro"/>
          <w:lang w:val="de-DE"/>
        </w:rPr>
        <w:t xml:space="preserve">Ang pakikialam ng dayuhan ay nangyayari kapag ang isang dayuhang pamahalaan ay nagsisikap makialam sa lipunan ng New Zealand sa isang paraang palihim, mapamilit, o hindi tapat. </w:t>
      </w:r>
      <w:r>
        <w:rPr>
          <w:rFonts w:ascii="Acumin Pro" w:hAnsi="Acumin Pro"/>
        </w:rPr>
        <w:t xml:space="preserve">Ang </w:t>
      </w:r>
      <w:proofErr w:type="spellStart"/>
      <w:r>
        <w:rPr>
          <w:rFonts w:ascii="Acumin Pro" w:hAnsi="Acumin Pro"/>
        </w:rPr>
        <w:t>aktibidad</w:t>
      </w:r>
      <w:proofErr w:type="spellEnd"/>
      <w:r>
        <w:rPr>
          <w:rFonts w:ascii="Acumin Pro" w:hAnsi="Acumin Pro"/>
        </w:rPr>
        <w:t xml:space="preserve"> </w:t>
      </w:r>
      <w:proofErr w:type="spellStart"/>
      <w:r>
        <w:rPr>
          <w:rFonts w:ascii="Acumin Pro" w:hAnsi="Acumin Pro"/>
        </w:rPr>
        <w:t>na</w:t>
      </w:r>
      <w:proofErr w:type="spellEnd"/>
      <w:r>
        <w:rPr>
          <w:rFonts w:ascii="Acumin Pro" w:hAnsi="Acumin Pro"/>
        </w:rPr>
        <w:t xml:space="preserve"> </w:t>
      </w:r>
      <w:proofErr w:type="spellStart"/>
      <w:r>
        <w:rPr>
          <w:rFonts w:ascii="Acumin Pro" w:hAnsi="Acumin Pro"/>
        </w:rPr>
        <w:t>ito</w:t>
      </w:r>
      <w:proofErr w:type="spellEnd"/>
      <w:r>
        <w:rPr>
          <w:rFonts w:ascii="Acumin Pro" w:hAnsi="Acumin Pro"/>
        </w:rPr>
        <w:t xml:space="preserve"> ay nakakapinsala sa New Zealand at sa ating mga komunidad.</w:t>
      </w:r>
    </w:p>
    <w:p w14:paraId="4B02C244" w14:textId="0AFFC816" w:rsidR="0024338C" w:rsidRPr="006A3BD0" w:rsidRDefault="00A0136B" w:rsidP="006A3BD0">
      <w:pPr>
        <w:pStyle w:val="ListBullet"/>
        <w:numPr>
          <w:ilvl w:val="0"/>
          <w:numId w:val="0"/>
        </w:numPr>
        <w:spacing w:after="160"/>
        <w:contextualSpacing w:val="0"/>
        <w:rPr>
          <w:rFonts w:ascii="Acumin Pro" w:hAnsi="Acumin Pro"/>
        </w:rPr>
      </w:pPr>
      <w:r>
        <w:rPr>
          <w:rFonts w:ascii="Acumin Pro" w:hAnsi="Acumin Pro"/>
        </w:rPr>
        <w:t>Ang pakikialam ng dayuhan ay maaaring makaapekto sa buong bansa. Halimbawa, maaaring maapektuhan nito ang pambansang seguridad, ekonomiya, ating mga eleksyon, o mga desisyon ng pamahalaan.</w:t>
      </w:r>
    </w:p>
    <w:p w14:paraId="289A720F" w14:textId="608C6D0F" w:rsidR="00463A00" w:rsidRPr="006A3BD0" w:rsidRDefault="004029F8" w:rsidP="006A3BD0">
      <w:pPr>
        <w:pStyle w:val="ListBullet"/>
        <w:numPr>
          <w:ilvl w:val="0"/>
          <w:numId w:val="0"/>
        </w:numPr>
        <w:spacing w:after="160"/>
        <w:contextualSpacing w:val="0"/>
        <w:rPr>
          <w:rFonts w:ascii="Acumin Pro" w:hAnsi="Acumin Pro"/>
        </w:rPr>
      </w:pPr>
      <w:r>
        <w:rPr>
          <w:rFonts w:ascii="Acumin Pro" w:hAnsi="Acumin Pro"/>
        </w:rPr>
        <w:t>Ang pakikialam ay makakaapekto rin sa mga indibidwal at komunidad. Ang mga aktibidad ay maaaring gawing hindi ligtas o takutin ang mga tao na gawin o magsabi ng mga bagay-bagay dahil sa maaaring gawin ng dayuhang pamahalaan sa kanila o sa kanilang mga pamilya. Hindi ito tama dahil ang ating mga batas ay nagbibigay sa mga tao ng mga karapatan at kalayaan, at hindi dapat tangkain ng mga dayuhang pamahalaan na kontrolin ang mga aktibidad ng mga tao rito.</w:t>
      </w:r>
      <w:r w:rsidR="0063373B" w:rsidRPr="006A3BD0">
        <w:rPr>
          <w:rFonts w:ascii="Acumin Pro" w:hAnsi="Acumin Pro"/>
        </w:rPr>
        <w:br/>
      </w:r>
      <w:r w:rsidR="006A3BD0" w:rsidRPr="006A3BD0">
        <w:rPr>
          <w:rFonts w:ascii="Acumin Pro" w:hAnsi="Acumin Pro"/>
        </w:rPr>
        <w:br/>
      </w:r>
    </w:p>
    <w:p w14:paraId="423F1651" w14:textId="77777777" w:rsidR="006A3BD0" w:rsidRDefault="006A3BD0" w:rsidP="006A3BD0">
      <w:pPr>
        <w:rPr>
          <w:rFonts w:ascii="Acumin Pro" w:eastAsia="Arial" w:hAnsi="Acumin Pro" w:cs="Arial"/>
          <w:b/>
          <w:bCs/>
          <w:sz w:val="26"/>
          <w:szCs w:val="26"/>
        </w:rPr>
      </w:pPr>
      <w:r>
        <w:rPr>
          <w:rFonts w:ascii="Acumin Pro" w:hAnsi="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6A3BD0" w:rsidRDefault="002B3633" w:rsidP="006A3BD0">
      <w:pPr>
        <w:widowControl w:val="0"/>
        <w:autoSpaceDE w:val="0"/>
        <w:autoSpaceDN w:val="0"/>
        <w:spacing w:before="230" w:after="160"/>
        <w:outlineLvl w:val="0"/>
        <w:rPr>
          <w:rFonts w:ascii="Acumin Pro" w:eastAsia="Arial" w:hAnsi="Acumin Pro" w:cs="Arial"/>
          <w:b/>
          <w:bCs/>
          <w:sz w:val="24"/>
          <w:szCs w:val="24"/>
        </w:rPr>
      </w:pPr>
      <w:r>
        <w:rPr>
          <w:rFonts w:ascii="Acumin Pro" w:hAnsi="Acumin Pro"/>
          <w:b/>
          <w:sz w:val="26"/>
        </w:rPr>
        <w:t>Paano binabago ang batas?</w:t>
      </w:r>
      <w:bookmarkStart w:id="6" w:name="PaperTitle2"/>
      <w:bookmarkEnd w:id="0"/>
      <w:bookmarkEnd w:id="6"/>
    </w:p>
    <w:p w14:paraId="12ED600D" w14:textId="4FEEDCFC" w:rsidR="00E45325" w:rsidRPr="006A3BD0" w:rsidRDefault="00E45325" w:rsidP="006A3BD0">
      <w:pPr>
        <w:pStyle w:val="ListBullet"/>
        <w:numPr>
          <w:ilvl w:val="0"/>
          <w:numId w:val="0"/>
        </w:numPr>
        <w:spacing w:after="160"/>
        <w:contextualSpacing w:val="0"/>
        <w:rPr>
          <w:rFonts w:ascii="Acumin Pro" w:hAnsi="Acumin Pro"/>
        </w:rPr>
      </w:pPr>
      <w:r>
        <w:rPr>
          <w:rFonts w:ascii="Acumin Pro" w:hAnsi="Acumin Pro"/>
        </w:rPr>
        <w:t>Hindi katanggap-tanggap ang pakikialam ng dayuhan ng alinmang bansa laban sa New</w:t>
      </w:r>
      <w:r w:rsidR="00BF4673" w:rsidRPr="00BF4673">
        <w:rPr>
          <w:rFonts w:ascii="Acumin Pro" w:hAnsi="Acumin Pro"/>
        </w:rPr>
        <w:t> </w:t>
      </w:r>
      <w:r>
        <w:rPr>
          <w:rFonts w:ascii="Acumin Pro" w:hAnsi="Acumin Pro"/>
        </w:rPr>
        <w:t>Zealand.</w:t>
      </w:r>
    </w:p>
    <w:p w14:paraId="4D2263B1" w14:textId="2D117CCC" w:rsidR="00C05069" w:rsidRPr="006A3BD0" w:rsidRDefault="005B494F" w:rsidP="006A3BD0">
      <w:pPr>
        <w:pStyle w:val="ListBullet"/>
        <w:numPr>
          <w:ilvl w:val="0"/>
          <w:numId w:val="0"/>
        </w:numPr>
        <w:spacing w:after="160"/>
        <w:contextualSpacing w:val="0"/>
        <w:rPr>
          <w:rFonts w:ascii="Acumin Pro" w:hAnsi="Acumin Pro"/>
        </w:rPr>
      </w:pPr>
      <w:r>
        <w:rPr>
          <w:rFonts w:ascii="Acumin Pro" w:hAnsi="Acumin Pro"/>
        </w:rPr>
        <w:t xml:space="preserve">Ang bagong mga pagkakasala ay gagawing labag sa batas ang pakikialam ng dayuhan at iba pang mga aktibidad na nakakapinsala. Ang mga ito ay magiging ilan sa pinakamalubhang pagkakasala sa New Zealand. Ang kasalukuyang mga pagkakasala ay babaguhin din upang maprotektahan nang mas mahusay ang mga sensitibong impormasyon ng pamahalaan. </w:t>
      </w:r>
    </w:p>
    <w:p w14:paraId="459D0AAB" w14:textId="7D4EF82B" w:rsidR="0063373B" w:rsidRPr="006A3BD0" w:rsidRDefault="000406C8" w:rsidP="006A3BD0">
      <w:pPr>
        <w:pStyle w:val="ListBullet"/>
        <w:numPr>
          <w:ilvl w:val="0"/>
          <w:numId w:val="0"/>
        </w:numPr>
        <w:spacing w:after="240"/>
        <w:contextualSpacing w:val="0"/>
        <w:rPr>
          <w:rFonts w:ascii="Acumin Pro" w:hAnsi="Acumin Pro"/>
        </w:rPr>
      </w:pPr>
      <w:r>
        <w:rPr>
          <w:rFonts w:ascii="Acumin Pro" w:hAnsi="Acumin Pro"/>
        </w:rPr>
        <w:t xml:space="preserve">Ang mga pagbabagong ito ay mangangahulugan na ang mga taong magsasagawa ng mga nakakapinsalang aktibidad para sa isang dayuhang pamahalaan ay maaating mapigilan at maparusahan sa ilalim ng ating batas-kriminal. </w:t>
      </w:r>
    </w:p>
    <w:p w14:paraId="6BAA16A1" w14:textId="09480130" w:rsidR="0079603C" w:rsidRPr="006A3BD0" w:rsidRDefault="006A3BD0" w:rsidP="006A3BD0">
      <w:pPr>
        <w:pStyle w:val="ListBullet"/>
        <w:numPr>
          <w:ilvl w:val="0"/>
          <w:numId w:val="0"/>
        </w:numPr>
        <w:contextualSpacing w:val="0"/>
        <w:rPr>
          <w:rFonts w:ascii="Acumin Pro" w:hAnsi="Acumin Pro"/>
          <w:b/>
          <w:bCs/>
          <w:sz w:val="26"/>
          <w:szCs w:val="26"/>
        </w:rPr>
      </w:pPr>
      <w:r>
        <w:rPr>
          <w:rFonts w:ascii="Acumin Pro" w:hAnsi="Acumin Pro"/>
          <w:b/>
          <w:bCs/>
          <w:sz w:val="26"/>
          <w:szCs w:val="26"/>
        </w:rPr>
        <w:br/>
      </w:r>
      <w:r>
        <w:rPr>
          <w:rFonts w:ascii="Acumin Pro" w:hAnsi="Acumin Pro"/>
          <w:b/>
          <w:sz w:val="26"/>
        </w:rPr>
        <w:t>Paano ako makakapagsabi ng aking opinyon?</w:t>
      </w:r>
    </w:p>
    <w:p w14:paraId="74C54DBD" w14:textId="03377314" w:rsidR="00A93854" w:rsidRPr="006A3BD0" w:rsidRDefault="00912A95" w:rsidP="006A3BD0">
      <w:pPr>
        <w:pStyle w:val="ListBullet"/>
        <w:numPr>
          <w:ilvl w:val="0"/>
          <w:numId w:val="0"/>
        </w:numPr>
        <w:spacing w:after="160"/>
        <w:contextualSpacing w:val="0"/>
        <w:rPr>
          <w:rFonts w:ascii="Acumin Pro" w:hAnsi="Acumin Pro"/>
        </w:rPr>
      </w:pPr>
      <w:r>
        <w:rPr>
          <w:rFonts w:ascii="Acumin Pro" w:hAnsi="Acumin Pro"/>
        </w:rPr>
        <w:t xml:space="preserve">Ang Justice Select Committee ng Parlyamento ay humihiling sa mga miyembro ng publiko na magbahagi ng kanilang mga opinyon tungkol sa Panukalang-batas </w:t>
      </w:r>
      <w:proofErr w:type="spellStart"/>
      <w:r>
        <w:rPr>
          <w:rFonts w:ascii="Acumin Pro" w:hAnsi="Acumin Pro"/>
        </w:rPr>
        <w:t>sa</w:t>
      </w:r>
      <w:proofErr w:type="spellEnd"/>
      <w:r>
        <w:rPr>
          <w:rFonts w:ascii="Acumin Pro" w:hAnsi="Acumin Pro"/>
        </w:rPr>
        <w:t xml:space="preserve"> </w:t>
      </w:r>
      <w:proofErr w:type="spellStart"/>
      <w:r>
        <w:rPr>
          <w:rFonts w:ascii="Acumin Pro" w:hAnsi="Acumin Pro"/>
        </w:rPr>
        <w:t>pamamagitan</w:t>
      </w:r>
      <w:proofErr w:type="spellEnd"/>
      <w:r>
        <w:rPr>
          <w:rFonts w:ascii="Acumin Pro" w:hAnsi="Acumin Pro"/>
        </w:rPr>
        <w:t xml:space="preserve"> ng </w:t>
      </w:r>
      <w:r w:rsidR="002E05B3">
        <w:rPr>
          <w:rFonts w:ascii="Acumin Pro" w:hAnsi="Acumin Pro"/>
        </w:rPr>
        <w:t>“</w:t>
      </w:r>
      <w:proofErr w:type="spellStart"/>
      <w:r>
        <w:rPr>
          <w:rFonts w:ascii="Acumin Pro" w:hAnsi="Acumin Pro"/>
        </w:rPr>
        <w:t>pagtawag</w:t>
      </w:r>
      <w:proofErr w:type="spellEnd"/>
      <w:r>
        <w:rPr>
          <w:rFonts w:ascii="Acumin Pro" w:hAnsi="Acumin Pro"/>
        </w:rPr>
        <w:t xml:space="preserve"> ng </w:t>
      </w:r>
      <w:proofErr w:type="spellStart"/>
      <w:r>
        <w:rPr>
          <w:rFonts w:ascii="Acumin Pro" w:hAnsi="Acumin Pro"/>
        </w:rPr>
        <w:t>mga</w:t>
      </w:r>
      <w:proofErr w:type="spellEnd"/>
      <w:r>
        <w:rPr>
          <w:rFonts w:ascii="Acumin Pro" w:hAnsi="Acumin Pro"/>
        </w:rPr>
        <w:t xml:space="preserve"> </w:t>
      </w:r>
      <w:proofErr w:type="spellStart"/>
      <w:r>
        <w:rPr>
          <w:rFonts w:ascii="Acumin Pro" w:hAnsi="Acumin Pro"/>
        </w:rPr>
        <w:t>pagsusumite</w:t>
      </w:r>
      <w:proofErr w:type="spellEnd"/>
      <w:r w:rsidR="002E05B3">
        <w:rPr>
          <w:rFonts w:ascii="Acumin Pro" w:hAnsi="Acumin Pro"/>
        </w:rPr>
        <w:t>”</w:t>
      </w:r>
      <w:r>
        <w:rPr>
          <w:rFonts w:ascii="Acumin Pro" w:hAnsi="Acumin Pro"/>
        </w:rPr>
        <w:t>. Mangyayari ito sa loob ng ilang takdang bilang ng mga araw kapag pinag-aaralan ng Committee ang Panukalang-batas.</w:t>
      </w:r>
    </w:p>
    <w:p w14:paraId="347749D1" w14:textId="77777777" w:rsidR="00AC3E0C" w:rsidRPr="00AC62AA" w:rsidRDefault="00B57313" w:rsidP="00AC3E0C">
      <w:r>
        <w:rPr>
          <w:rFonts w:ascii="Acumin Pro" w:hAnsi="Acumin Pro"/>
        </w:rPr>
        <w:t>Ang karagdagang impormasyon tungkol sa Panukalang-batas at kung paano ang paggawa ng pagsusumite ay matatagpuan sa online sa:</w:t>
      </w:r>
      <w:r w:rsidRPr="00AC3E0C">
        <w:rPr>
          <w:rFonts w:asciiTheme="minorHAnsi" w:hAnsiTheme="minorHAnsi" w:cstheme="minorHAnsi"/>
        </w:rPr>
        <w:t xml:space="preserve"> </w:t>
      </w:r>
      <w:hyperlink r:id="rId8" w:history="1">
        <w:r w:rsidR="00AC3E0C" w:rsidRPr="00AC3E0C">
          <w:rPr>
            <w:rStyle w:val="Hyperlink"/>
            <w:rFonts w:asciiTheme="minorHAnsi" w:hAnsiTheme="minorHAnsi" w:cstheme="minorHAnsi"/>
          </w:rPr>
          <w:t>https://bills.parliament.nz/v/6/5c7f002d-e4b4-4573-5563-08dd042d0cd2?Tab=history</w:t>
        </w:r>
      </w:hyperlink>
    </w:p>
    <w:p w14:paraId="15324667" w14:textId="380620A5" w:rsidR="00D575DB" w:rsidRPr="006A3BD0" w:rsidRDefault="00565980" w:rsidP="006A3BD0">
      <w:pPr>
        <w:pStyle w:val="ListBullet"/>
        <w:numPr>
          <w:ilvl w:val="0"/>
          <w:numId w:val="0"/>
        </w:numPr>
        <w:spacing w:after="160"/>
        <w:contextualSpacing w:val="0"/>
        <w:rPr>
          <w:rFonts w:ascii="Acumin Pro" w:hAnsi="Acumin Pro"/>
        </w:rPr>
      </w:pPr>
      <w:proofErr w:type="spellStart"/>
      <w:r>
        <w:rPr>
          <w:rFonts w:ascii="Acumin Pro" w:hAnsi="Acumin Pro"/>
        </w:rPr>
        <w:t>Karaniwan</w:t>
      </w:r>
      <w:proofErr w:type="spellEnd"/>
      <w:r>
        <w:rPr>
          <w:rFonts w:ascii="Acumin Pro" w:hAnsi="Acumin Pro"/>
        </w:rPr>
        <w:t xml:space="preserve"> ay </w:t>
      </w:r>
      <w:proofErr w:type="spellStart"/>
      <w:r>
        <w:rPr>
          <w:rFonts w:ascii="Acumin Pro" w:hAnsi="Acumin Pro"/>
        </w:rPr>
        <w:t>ginagawang</w:t>
      </w:r>
      <w:proofErr w:type="spellEnd"/>
      <w:r>
        <w:rPr>
          <w:rFonts w:ascii="Acumin Pro" w:hAnsi="Acumin Pro"/>
        </w:rPr>
        <w:t xml:space="preserve"> available ng Committee ang mga pagsusumite sa publiko at sa website ng Parlyamento. Bago gumawa ng pagsusumite, maaari mong hilingin sa Committe na gawing lihim ang iyong pagsusumite kung ayaw mong maging pampubliko ito. Kailangang sumang-ayon ang Committee bago mo ipadala ang iyong pagsusumite. </w:t>
      </w:r>
    </w:p>
    <w:p w14:paraId="75EAA3AA" w14:textId="77777777" w:rsidR="00AC3E0C" w:rsidRPr="002B6E8B" w:rsidRDefault="00410744" w:rsidP="00AC3E0C">
      <w:pPr>
        <w:keepLines/>
        <w:spacing w:before="120" w:after="240"/>
      </w:pPr>
      <w:r>
        <w:rPr>
          <w:rFonts w:ascii="Acumin Pro" w:hAnsi="Acumin Pro"/>
        </w:rPr>
        <w:t>Ang website ng Ministri ng Katarungan ay mayroon ding impormasyon tungkol sa pakikialam ng dayuhan, Panukalang-batas, at paano ka makakapagsumbong ng pakikialam ng dayuhan sa mga ahensya ng Pamahalaan. Matatagpuan ito sa seksyong “Countering Foreign Interference” sa Key Initiatives webpage ng Min</w:t>
      </w:r>
      <w:r w:rsidRPr="00AC3E0C">
        <w:rPr>
          <w:rFonts w:asciiTheme="minorHAnsi" w:hAnsiTheme="minorHAnsi" w:cstheme="minorHAnsi"/>
        </w:rPr>
        <w:t xml:space="preserve">istri: </w:t>
      </w:r>
      <w:hyperlink r:id="rId9" w:tgtFrame="_blank" w:history="1">
        <w:r w:rsidR="00AC3E0C" w:rsidRPr="00AC3E0C">
          <w:rPr>
            <w:rStyle w:val="Hyperlink"/>
            <w:rFonts w:asciiTheme="minorHAnsi" w:hAnsiTheme="minorHAnsi" w:cstheme="minorHAnsi"/>
          </w:rPr>
          <w:t>https://www.justice.govt.nz/justice-sector-policy/key-initiatives/countering-foreign-interference</w:t>
        </w:r>
      </w:hyperlink>
    </w:p>
    <w:p w14:paraId="715F6350" w14:textId="4595B010" w:rsidR="00357DB0" w:rsidRPr="006A3BD0" w:rsidRDefault="00357DB0" w:rsidP="006A3BD0">
      <w:pPr>
        <w:pStyle w:val="ListBullet"/>
        <w:numPr>
          <w:ilvl w:val="0"/>
          <w:numId w:val="0"/>
        </w:numPr>
        <w:spacing w:after="0"/>
        <w:contextualSpacing w:val="0"/>
        <w:rPr>
          <w:rFonts w:ascii="Acumin Pro" w:hAnsi="Acumin Pro"/>
        </w:rPr>
      </w:pPr>
    </w:p>
    <w:p w14:paraId="45EFCD71" w14:textId="6BD2DF09" w:rsidR="009C20E9" w:rsidRPr="006A3BD0" w:rsidRDefault="009C20E9" w:rsidP="008B62E0">
      <w:pPr>
        <w:pStyle w:val="ListBullet"/>
        <w:numPr>
          <w:ilvl w:val="0"/>
          <w:numId w:val="0"/>
        </w:numPr>
        <w:contextualSpacing w:val="0"/>
        <w:rPr>
          <w:rFonts w:ascii="Acumin Pro" w:hAnsi="Acumin Pro"/>
        </w:rPr>
      </w:pPr>
    </w:p>
    <w:sectPr w:rsidR="009C20E9" w:rsidRPr="006A3BD0"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541C2" w14:textId="77777777" w:rsidR="00345B6A" w:rsidRDefault="00345B6A" w:rsidP="00863861">
      <w:pPr>
        <w:spacing w:after="0" w:line="240" w:lineRule="auto"/>
      </w:pPr>
      <w:r>
        <w:separator/>
      </w:r>
    </w:p>
  </w:endnote>
  <w:endnote w:type="continuationSeparator" w:id="0">
    <w:p w14:paraId="02DC314F" w14:textId="77777777" w:rsidR="00345B6A" w:rsidRDefault="00345B6A" w:rsidP="00863861">
      <w:pPr>
        <w:spacing w:after="0" w:line="240" w:lineRule="auto"/>
      </w:pPr>
      <w:r>
        <w:continuationSeparator/>
      </w:r>
    </w:p>
  </w:endnote>
  <w:endnote w:type="continuationNotice" w:id="1">
    <w:p w14:paraId="73B77FF8" w14:textId="77777777" w:rsidR="00345B6A" w:rsidRDefault="00345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C9EC1" w14:textId="77777777" w:rsidR="00345B6A" w:rsidRDefault="00345B6A" w:rsidP="00863861">
      <w:pPr>
        <w:spacing w:after="0" w:line="240" w:lineRule="auto"/>
      </w:pPr>
      <w:r>
        <w:separator/>
      </w:r>
    </w:p>
  </w:footnote>
  <w:footnote w:type="continuationSeparator" w:id="0">
    <w:p w14:paraId="4536A510" w14:textId="77777777" w:rsidR="00345B6A" w:rsidRDefault="00345B6A" w:rsidP="00863861">
      <w:pPr>
        <w:spacing w:after="0" w:line="240" w:lineRule="auto"/>
      </w:pPr>
      <w:r>
        <w:continuationSeparator/>
      </w:r>
    </w:p>
  </w:footnote>
  <w:footnote w:type="continuationNotice" w:id="1">
    <w:p w14:paraId="7E5AA17B" w14:textId="77777777" w:rsidR="00345B6A" w:rsidRDefault="00345B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eastAsia="en-US" w:bidi="ar-SA"/>
      </w:rPr>
    </w:lvl>
    <w:lvl w:ilvl="1" w:tplc="31D4FFE0">
      <w:numFmt w:val="bullet"/>
      <w:lvlText w:val="•"/>
      <w:lvlJc w:val="left"/>
      <w:pPr>
        <w:ind w:left="1427" w:hanging="540"/>
      </w:pPr>
      <w:rPr>
        <w:rFonts w:hint="default"/>
        <w:lang w:eastAsia="en-US" w:bidi="ar-SA"/>
      </w:rPr>
    </w:lvl>
    <w:lvl w:ilvl="2" w:tplc="E2A2FEFE">
      <w:numFmt w:val="bullet"/>
      <w:lvlText w:val="•"/>
      <w:lvlJc w:val="left"/>
      <w:pPr>
        <w:ind w:left="2214" w:hanging="540"/>
      </w:pPr>
      <w:rPr>
        <w:rFonts w:hint="default"/>
        <w:lang w:eastAsia="en-US" w:bidi="ar-SA"/>
      </w:rPr>
    </w:lvl>
    <w:lvl w:ilvl="3" w:tplc="FCBC61EC">
      <w:numFmt w:val="bullet"/>
      <w:lvlText w:val="•"/>
      <w:lvlJc w:val="left"/>
      <w:pPr>
        <w:ind w:left="3001" w:hanging="540"/>
      </w:pPr>
      <w:rPr>
        <w:rFonts w:hint="default"/>
        <w:lang w:eastAsia="en-US" w:bidi="ar-SA"/>
      </w:rPr>
    </w:lvl>
    <w:lvl w:ilvl="4" w:tplc="0A5A7D30">
      <w:numFmt w:val="bullet"/>
      <w:lvlText w:val="•"/>
      <w:lvlJc w:val="left"/>
      <w:pPr>
        <w:ind w:left="3788" w:hanging="540"/>
      </w:pPr>
      <w:rPr>
        <w:rFonts w:hint="default"/>
        <w:lang w:eastAsia="en-US" w:bidi="ar-SA"/>
      </w:rPr>
    </w:lvl>
    <w:lvl w:ilvl="5" w:tplc="17A2EA92">
      <w:numFmt w:val="bullet"/>
      <w:lvlText w:val="•"/>
      <w:lvlJc w:val="left"/>
      <w:pPr>
        <w:ind w:left="4576" w:hanging="540"/>
      </w:pPr>
      <w:rPr>
        <w:rFonts w:hint="default"/>
        <w:lang w:eastAsia="en-US" w:bidi="ar-SA"/>
      </w:rPr>
    </w:lvl>
    <w:lvl w:ilvl="6" w:tplc="8384BF18">
      <w:numFmt w:val="bullet"/>
      <w:lvlText w:val="•"/>
      <w:lvlJc w:val="left"/>
      <w:pPr>
        <w:ind w:left="5363" w:hanging="540"/>
      </w:pPr>
      <w:rPr>
        <w:rFonts w:hint="default"/>
        <w:lang w:eastAsia="en-US" w:bidi="ar-SA"/>
      </w:rPr>
    </w:lvl>
    <w:lvl w:ilvl="7" w:tplc="7FB267F8">
      <w:numFmt w:val="bullet"/>
      <w:lvlText w:val="•"/>
      <w:lvlJc w:val="left"/>
      <w:pPr>
        <w:ind w:left="6150" w:hanging="540"/>
      </w:pPr>
      <w:rPr>
        <w:rFonts w:hint="default"/>
        <w:lang w:eastAsia="en-US" w:bidi="ar-SA"/>
      </w:rPr>
    </w:lvl>
    <w:lvl w:ilvl="8" w:tplc="2F7E4560">
      <w:numFmt w:val="bullet"/>
      <w:lvlText w:val="•"/>
      <w:lvlJc w:val="left"/>
      <w:pPr>
        <w:ind w:left="6937" w:hanging="540"/>
      </w:pPr>
      <w:rPr>
        <w:rFonts w:hint="default"/>
        <w:lang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5A76"/>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3D58"/>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7A2"/>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5B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B6A"/>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91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E2C"/>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2B8"/>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367"/>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E0C"/>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0F24"/>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673"/>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59"/>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C1E"/>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5E23"/>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2024-11-28T08:18:00Z</dcterms:created>
  <dcterms:modified xsi:type="dcterms:W3CDTF">2024-12-13T00:41:00Z</dcterms:modified>
</cp:coreProperties>
</file>